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8C6" w:rsidRPr="005A7C7B" w:rsidRDefault="002A58C6" w:rsidP="00814B9F">
      <w:pPr>
        <w:rPr>
          <w:rFonts w:ascii="Times New Roman" w:hAnsi="Times New Roman"/>
        </w:rPr>
      </w:pPr>
    </w:p>
    <w:p w:rsidR="002A58C6" w:rsidRPr="005A7C7B" w:rsidRDefault="00612DF4" w:rsidP="005A7C7B">
      <w:pPr>
        <w:jc w:val="center"/>
        <w:rPr>
          <w:rFonts w:ascii="Times New Roman" w:hAnsi="Times New Roman"/>
        </w:rPr>
      </w:pPr>
      <w:r>
        <w:rPr>
          <w:noProof/>
        </w:rPr>
        <w:drawing>
          <wp:inline distT="0" distB="0" distL="0" distR="0">
            <wp:extent cx="2047875" cy="704850"/>
            <wp:effectExtent l="19050" t="0" r="9525" b="0"/>
            <wp:docPr id="2" name="Picture 1" descr="N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T LOGO.jpg"/>
                    <pic:cNvPicPr>
                      <a:picLocks noChangeAspect="1" noChangeArrowheads="1"/>
                    </pic:cNvPicPr>
                  </pic:nvPicPr>
                  <pic:blipFill>
                    <a:blip r:embed="rId7"/>
                    <a:srcRect/>
                    <a:stretch>
                      <a:fillRect/>
                    </a:stretch>
                  </pic:blipFill>
                  <pic:spPr bwMode="auto">
                    <a:xfrm>
                      <a:off x="0" y="0"/>
                      <a:ext cx="2047875" cy="704850"/>
                    </a:xfrm>
                    <a:prstGeom prst="rect">
                      <a:avLst/>
                    </a:prstGeom>
                    <a:noFill/>
                    <a:ln w="9525">
                      <a:noFill/>
                      <a:miter lim="800000"/>
                      <a:headEnd/>
                      <a:tailEnd/>
                    </a:ln>
                  </pic:spPr>
                </pic:pic>
              </a:graphicData>
            </a:graphic>
          </wp:inline>
        </w:drawing>
      </w:r>
    </w:p>
    <w:p w:rsidR="005A7C7B" w:rsidRPr="005A7C7B" w:rsidRDefault="005A7C7B" w:rsidP="00814B9F">
      <w:pPr>
        <w:pStyle w:val="Title"/>
        <w:jc w:val="center"/>
        <w:rPr>
          <w:rFonts w:ascii="Times New Roman" w:hAnsi="Times New Roman"/>
        </w:rPr>
      </w:pPr>
    </w:p>
    <w:p w:rsidR="005A7C7B" w:rsidRPr="005A7C7B" w:rsidRDefault="005A7C7B" w:rsidP="00814B9F">
      <w:pPr>
        <w:pStyle w:val="Title"/>
        <w:jc w:val="center"/>
        <w:rPr>
          <w:rFonts w:ascii="Times New Roman" w:hAnsi="Times New Roman"/>
        </w:rPr>
      </w:pPr>
    </w:p>
    <w:p w:rsidR="002A58C6" w:rsidRPr="005A7C7B" w:rsidRDefault="00A53DE4" w:rsidP="00814B9F">
      <w:pPr>
        <w:pStyle w:val="Title"/>
        <w:jc w:val="center"/>
        <w:rPr>
          <w:rFonts w:ascii="Times New Roman" w:hAnsi="Times New Roman"/>
          <w:sz w:val="40"/>
          <w:szCs w:val="40"/>
        </w:rPr>
      </w:pPr>
      <w:r>
        <w:rPr>
          <w:rFonts w:ascii="Times New Roman" w:hAnsi="Times New Roman"/>
          <w:sz w:val="40"/>
          <w:szCs w:val="40"/>
        </w:rPr>
        <w:t xml:space="preserve">Strategic </w:t>
      </w:r>
      <w:r w:rsidR="002A58C6" w:rsidRPr="005A7C7B">
        <w:rPr>
          <w:rFonts w:ascii="Times New Roman" w:hAnsi="Times New Roman"/>
          <w:sz w:val="40"/>
          <w:szCs w:val="40"/>
        </w:rPr>
        <w:t>Training Plan</w:t>
      </w:r>
    </w:p>
    <w:p w:rsidR="002A58C6" w:rsidRPr="005A7C7B" w:rsidRDefault="002A58C6" w:rsidP="00814B9F">
      <w:pPr>
        <w:pStyle w:val="Title"/>
        <w:jc w:val="center"/>
        <w:rPr>
          <w:rFonts w:ascii="Times New Roman" w:hAnsi="Times New Roman"/>
          <w:sz w:val="52"/>
        </w:rPr>
      </w:pPr>
      <w:r w:rsidRPr="005A7C7B">
        <w:rPr>
          <w:rFonts w:ascii="Times New Roman" w:hAnsi="Times New Roman"/>
          <w:sz w:val="52"/>
        </w:rPr>
        <w:t xml:space="preserve"> </w:t>
      </w:r>
    </w:p>
    <w:p w:rsidR="002A58C6" w:rsidRPr="005A7C7B" w:rsidRDefault="002A58C6" w:rsidP="00814B9F">
      <w:pPr>
        <w:pStyle w:val="Title"/>
        <w:jc w:val="center"/>
        <w:rPr>
          <w:rFonts w:ascii="Times New Roman" w:hAnsi="Times New Roman"/>
        </w:rPr>
      </w:pPr>
      <w:r w:rsidRPr="005A7C7B">
        <w:rPr>
          <w:rFonts w:ascii="Times New Roman" w:hAnsi="Times New Roman"/>
        </w:rPr>
        <w:t xml:space="preserve"> </w:t>
      </w:r>
    </w:p>
    <w:p w:rsidR="002A58C6" w:rsidRPr="005A7C7B" w:rsidRDefault="002A58C6" w:rsidP="00814B9F">
      <w:pPr>
        <w:rPr>
          <w:rFonts w:ascii="Times New Roman" w:hAnsi="Times New Roman"/>
        </w:rPr>
      </w:pPr>
    </w:p>
    <w:p w:rsidR="002A58C6" w:rsidRPr="005A7C7B" w:rsidRDefault="002A58C6" w:rsidP="00814B9F">
      <w:pPr>
        <w:pStyle w:val="ByLine"/>
        <w:spacing w:before="120" w:after="120"/>
        <w:jc w:val="left"/>
        <w:rPr>
          <w:rFonts w:ascii="Times New Roman" w:hAnsi="Times New Roman"/>
        </w:rPr>
      </w:pPr>
    </w:p>
    <w:p w:rsidR="002A58C6" w:rsidRPr="005A7C7B" w:rsidRDefault="002A58C6" w:rsidP="00814B9F">
      <w:pPr>
        <w:rPr>
          <w:rFonts w:ascii="Times New Roman" w:hAnsi="Times New Roman"/>
        </w:rPr>
      </w:pPr>
    </w:p>
    <w:p w:rsidR="002A58C6" w:rsidRPr="005A7C7B" w:rsidRDefault="002A58C6" w:rsidP="00814B9F">
      <w:pPr>
        <w:rPr>
          <w:rFonts w:ascii="Times New Roman" w:hAnsi="Times New Roman"/>
        </w:rPr>
      </w:pPr>
    </w:p>
    <w:p w:rsidR="002A58C6" w:rsidRPr="005A7C7B" w:rsidRDefault="002A58C6" w:rsidP="00814B9F">
      <w:pPr>
        <w:rPr>
          <w:rFonts w:ascii="Times New Roman" w:hAnsi="Times New Roman"/>
        </w:rPr>
      </w:pPr>
    </w:p>
    <w:p w:rsidR="002A58C6" w:rsidRPr="005A7C7B" w:rsidRDefault="002A58C6" w:rsidP="005A7C7B">
      <w:pPr>
        <w:pStyle w:val="ChangeHistoryTitle"/>
        <w:jc w:val="left"/>
        <w:rPr>
          <w:rFonts w:ascii="Times New Roman" w:hAnsi="Times New Roman"/>
        </w:rPr>
      </w:pPr>
      <w:r w:rsidRPr="005A7C7B">
        <w:rPr>
          <w:rFonts w:ascii="Times New Roman" w:hAnsi="Times New Roman"/>
        </w:rPr>
        <w:br w:type="page"/>
      </w:r>
      <w:r w:rsidR="005A7C7B" w:rsidRPr="005A7C7B">
        <w:rPr>
          <w:rFonts w:ascii="Times New Roman" w:hAnsi="Times New Roman"/>
        </w:rPr>
        <w:lastRenderedPageBreak/>
        <w:t xml:space="preserve"> </w:t>
      </w:r>
    </w:p>
    <w:p w:rsidR="005A7C7B" w:rsidRPr="005A7C7B" w:rsidRDefault="005A7C7B" w:rsidP="005A7C7B">
      <w:pPr>
        <w:ind w:hanging="360"/>
        <w:rPr>
          <w:rFonts w:ascii="Times New Roman" w:hAnsi="Times New Roman"/>
          <w:b/>
          <w:szCs w:val="24"/>
        </w:rPr>
      </w:pPr>
      <w:r w:rsidRPr="005A7C7B">
        <w:rPr>
          <w:rFonts w:ascii="Times New Roman" w:hAnsi="Times New Roman"/>
          <w:b/>
          <w:szCs w:val="24"/>
        </w:rPr>
        <w:t>Version History</w:t>
      </w:r>
    </w:p>
    <w:p w:rsidR="005A7C7B" w:rsidRPr="005A7C7B" w:rsidRDefault="005A7C7B" w:rsidP="005A7C7B">
      <w:pPr>
        <w:ind w:hanging="360"/>
        <w:rPr>
          <w:rFonts w:ascii="Times New Roman" w:hAnsi="Times New Roman"/>
          <w:b/>
          <w:szCs w:val="24"/>
        </w:rPr>
      </w:pPr>
    </w:p>
    <w:tbl>
      <w:tblPr>
        <w:tblW w:w="99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890"/>
        <w:gridCol w:w="2250"/>
        <w:gridCol w:w="1440"/>
        <w:gridCol w:w="1800"/>
        <w:gridCol w:w="1890"/>
      </w:tblGrid>
      <w:tr w:rsidR="005A7C7B" w:rsidRPr="005A7C7B" w:rsidTr="004150F7">
        <w:trPr>
          <w:cantSplit/>
          <w:trHeight w:val="366"/>
        </w:trPr>
        <w:tc>
          <w:tcPr>
            <w:tcW w:w="720" w:type="dxa"/>
            <w:shd w:val="clear" w:color="auto" w:fill="D9D9D9" w:themeFill="background1" w:themeFillShade="D9"/>
          </w:tcPr>
          <w:p w:rsidR="005A7C7B" w:rsidRPr="005A7C7B" w:rsidRDefault="005A7C7B" w:rsidP="00996D6E">
            <w:pPr>
              <w:jc w:val="center"/>
              <w:rPr>
                <w:rFonts w:ascii="Times New Roman" w:hAnsi="Times New Roman"/>
                <w:b/>
                <w:szCs w:val="22"/>
              </w:rPr>
            </w:pPr>
            <w:r w:rsidRPr="005A7C7B">
              <w:rPr>
                <w:rFonts w:ascii="Times New Roman" w:hAnsi="Times New Roman"/>
                <w:b/>
                <w:szCs w:val="22"/>
              </w:rPr>
              <w:t>Ver. No.</w:t>
            </w:r>
          </w:p>
        </w:tc>
        <w:tc>
          <w:tcPr>
            <w:tcW w:w="1890" w:type="dxa"/>
            <w:shd w:val="clear" w:color="auto" w:fill="D9D9D9" w:themeFill="background1" w:themeFillShade="D9"/>
          </w:tcPr>
          <w:p w:rsidR="005A7C7B" w:rsidRPr="005A7C7B" w:rsidRDefault="005A7C7B" w:rsidP="00996D6E">
            <w:pPr>
              <w:jc w:val="center"/>
              <w:rPr>
                <w:rFonts w:ascii="Times New Roman" w:hAnsi="Times New Roman"/>
                <w:b/>
                <w:szCs w:val="22"/>
              </w:rPr>
            </w:pPr>
            <w:r w:rsidRPr="005A7C7B">
              <w:rPr>
                <w:rFonts w:ascii="Times New Roman" w:hAnsi="Times New Roman"/>
                <w:b/>
                <w:szCs w:val="22"/>
              </w:rPr>
              <w:t>Date</w:t>
            </w:r>
          </w:p>
        </w:tc>
        <w:tc>
          <w:tcPr>
            <w:tcW w:w="2250" w:type="dxa"/>
            <w:shd w:val="clear" w:color="auto" w:fill="D9D9D9" w:themeFill="background1" w:themeFillShade="D9"/>
          </w:tcPr>
          <w:p w:rsidR="005A7C7B" w:rsidRPr="005A7C7B" w:rsidRDefault="005A7C7B" w:rsidP="00996D6E">
            <w:pPr>
              <w:jc w:val="center"/>
              <w:rPr>
                <w:rFonts w:ascii="Times New Roman" w:hAnsi="Times New Roman"/>
                <w:b/>
                <w:szCs w:val="22"/>
              </w:rPr>
            </w:pPr>
            <w:r>
              <w:rPr>
                <w:rFonts w:ascii="Times New Roman" w:hAnsi="Times New Roman"/>
                <w:b/>
                <w:szCs w:val="22"/>
              </w:rPr>
              <w:t>Notes</w:t>
            </w:r>
          </w:p>
        </w:tc>
        <w:tc>
          <w:tcPr>
            <w:tcW w:w="1440" w:type="dxa"/>
            <w:shd w:val="clear" w:color="auto" w:fill="D9D9D9" w:themeFill="background1" w:themeFillShade="D9"/>
          </w:tcPr>
          <w:p w:rsidR="005A7C7B" w:rsidRPr="005A7C7B" w:rsidRDefault="005A7C7B" w:rsidP="00996D6E">
            <w:pPr>
              <w:jc w:val="center"/>
              <w:rPr>
                <w:rFonts w:ascii="Times New Roman" w:hAnsi="Times New Roman"/>
                <w:b/>
                <w:szCs w:val="22"/>
              </w:rPr>
            </w:pPr>
            <w:r>
              <w:rPr>
                <w:rFonts w:ascii="Times New Roman" w:hAnsi="Times New Roman"/>
                <w:b/>
                <w:szCs w:val="22"/>
              </w:rPr>
              <w:t>Prepared By</w:t>
            </w:r>
          </w:p>
        </w:tc>
        <w:tc>
          <w:tcPr>
            <w:tcW w:w="1800" w:type="dxa"/>
            <w:shd w:val="clear" w:color="auto" w:fill="D9D9D9" w:themeFill="background1" w:themeFillShade="D9"/>
          </w:tcPr>
          <w:p w:rsidR="005A7C7B" w:rsidRPr="005A7C7B" w:rsidRDefault="005A7C7B" w:rsidP="00996D6E">
            <w:pPr>
              <w:jc w:val="center"/>
              <w:rPr>
                <w:rFonts w:ascii="Times New Roman" w:hAnsi="Times New Roman"/>
                <w:b/>
                <w:szCs w:val="22"/>
              </w:rPr>
            </w:pPr>
            <w:r w:rsidRPr="005A7C7B">
              <w:rPr>
                <w:rFonts w:ascii="Times New Roman" w:hAnsi="Times New Roman"/>
                <w:b/>
                <w:szCs w:val="22"/>
              </w:rPr>
              <w:t>Reviewed By</w:t>
            </w:r>
          </w:p>
        </w:tc>
        <w:tc>
          <w:tcPr>
            <w:tcW w:w="1890" w:type="dxa"/>
            <w:shd w:val="clear" w:color="auto" w:fill="D9D9D9" w:themeFill="background1" w:themeFillShade="D9"/>
          </w:tcPr>
          <w:p w:rsidR="005A7C7B" w:rsidRPr="005A7C7B" w:rsidRDefault="005A7C7B" w:rsidP="00996D6E">
            <w:pPr>
              <w:jc w:val="center"/>
              <w:rPr>
                <w:rFonts w:ascii="Times New Roman" w:hAnsi="Times New Roman"/>
                <w:b/>
                <w:szCs w:val="22"/>
              </w:rPr>
            </w:pPr>
            <w:r w:rsidRPr="005A7C7B">
              <w:rPr>
                <w:rFonts w:ascii="Times New Roman" w:hAnsi="Times New Roman"/>
                <w:b/>
                <w:szCs w:val="22"/>
              </w:rPr>
              <w:t>Approved By</w:t>
            </w:r>
          </w:p>
        </w:tc>
      </w:tr>
      <w:tr w:rsidR="005A7C7B" w:rsidRPr="005A7C7B" w:rsidTr="004150F7">
        <w:trPr>
          <w:cantSplit/>
          <w:trHeight w:val="552"/>
        </w:trPr>
        <w:tc>
          <w:tcPr>
            <w:tcW w:w="720" w:type="dxa"/>
          </w:tcPr>
          <w:p w:rsidR="005A7C7B" w:rsidRPr="005A7C7B" w:rsidRDefault="005A7C7B" w:rsidP="00996D6E">
            <w:pPr>
              <w:jc w:val="both"/>
              <w:rPr>
                <w:rFonts w:ascii="Times New Roman" w:hAnsi="Times New Roman"/>
                <w:szCs w:val="22"/>
              </w:rPr>
            </w:pPr>
            <w:r w:rsidRPr="005A7C7B">
              <w:rPr>
                <w:rFonts w:ascii="Times New Roman" w:hAnsi="Times New Roman"/>
                <w:szCs w:val="22"/>
              </w:rPr>
              <w:t>0.1</w:t>
            </w:r>
          </w:p>
          <w:p w:rsidR="005A7C7B" w:rsidRPr="005A7C7B" w:rsidRDefault="005A7C7B" w:rsidP="00996D6E">
            <w:pPr>
              <w:jc w:val="both"/>
              <w:rPr>
                <w:rFonts w:ascii="Times New Roman" w:hAnsi="Times New Roman"/>
                <w:szCs w:val="22"/>
              </w:rPr>
            </w:pPr>
          </w:p>
        </w:tc>
        <w:tc>
          <w:tcPr>
            <w:tcW w:w="1890" w:type="dxa"/>
          </w:tcPr>
          <w:p w:rsidR="005A7C7B" w:rsidRPr="005A7C7B" w:rsidRDefault="005A7C7B" w:rsidP="00996D6E">
            <w:pPr>
              <w:rPr>
                <w:rFonts w:ascii="Times New Roman" w:hAnsi="Times New Roman"/>
                <w:szCs w:val="22"/>
              </w:rPr>
            </w:pPr>
            <w:r w:rsidRPr="005A7C7B">
              <w:rPr>
                <w:rFonts w:ascii="Times New Roman" w:hAnsi="Times New Roman"/>
                <w:szCs w:val="22"/>
              </w:rPr>
              <w:t>15</w:t>
            </w:r>
            <w:r w:rsidRPr="005A7C7B">
              <w:rPr>
                <w:rFonts w:ascii="Times New Roman" w:hAnsi="Times New Roman"/>
                <w:szCs w:val="22"/>
                <w:vertAlign w:val="superscript"/>
              </w:rPr>
              <w:t>th</w:t>
            </w:r>
            <w:r w:rsidR="004150F7">
              <w:rPr>
                <w:rFonts w:ascii="Times New Roman" w:hAnsi="Times New Roman"/>
                <w:szCs w:val="22"/>
              </w:rPr>
              <w:t xml:space="preserve"> May </w:t>
            </w:r>
            <w:r w:rsidRPr="005A7C7B">
              <w:rPr>
                <w:rFonts w:ascii="Times New Roman" w:hAnsi="Times New Roman"/>
                <w:szCs w:val="22"/>
              </w:rPr>
              <w:t>2008</w:t>
            </w:r>
          </w:p>
        </w:tc>
        <w:tc>
          <w:tcPr>
            <w:tcW w:w="2250" w:type="dxa"/>
          </w:tcPr>
          <w:p w:rsidR="005A7C7B" w:rsidRPr="005A7C7B" w:rsidRDefault="005A7C7B" w:rsidP="00996D6E">
            <w:pPr>
              <w:jc w:val="both"/>
              <w:rPr>
                <w:rFonts w:ascii="Times New Roman" w:hAnsi="Times New Roman"/>
                <w:szCs w:val="22"/>
              </w:rPr>
            </w:pPr>
            <w:r w:rsidRPr="005A7C7B">
              <w:rPr>
                <w:rFonts w:ascii="Times New Roman" w:hAnsi="Times New Roman"/>
                <w:szCs w:val="22"/>
              </w:rPr>
              <w:t>Initial Draft</w:t>
            </w:r>
          </w:p>
        </w:tc>
        <w:tc>
          <w:tcPr>
            <w:tcW w:w="1440" w:type="dxa"/>
          </w:tcPr>
          <w:p w:rsidR="005A7C7B" w:rsidRPr="005A7C7B" w:rsidRDefault="005A7C7B" w:rsidP="00996D6E">
            <w:pPr>
              <w:jc w:val="both"/>
              <w:rPr>
                <w:rFonts w:ascii="Times New Roman" w:hAnsi="Times New Roman"/>
                <w:szCs w:val="22"/>
              </w:rPr>
            </w:pPr>
          </w:p>
        </w:tc>
        <w:tc>
          <w:tcPr>
            <w:tcW w:w="1800" w:type="dxa"/>
          </w:tcPr>
          <w:p w:rsidR="005A7C7B" w:rsidRPr="005A7C7B" w:rsidRDefault="005A7C7B" w:rsidP="00996D6E">
            <w:pPr>
              <w:jc w:val="both"/>
              <w:rPr>
                <w:rFonts w:ascii="Times New Roman" w:hAnsi="Times New Roman"/>
                <w:szCs w:val="22"/>
              </w:rPr>
            </w:pPr>
          </w:p>
        </w:tc>
        <w:tc>
          <w:tcPr>
            <w:tcW w:w="1890" w:type="dxa"/>
          </w:tcPr>
          <w:p w:rsidR="005A7C7B" w:rsidRPr="005A7C7B" w:rsidRDefault="005A7C7B" w:rsidP="00996D6E">
            <w:pPr>
              <w:jc w:val="both"/>
              <w:rPr>
                <w:rFonts w:ascii="Times New Roman" w:hAnsi="Times New Roman"/>
                <w:szCs w:val="22"/>
              </w:rPr>
            </w:pPr>
          </w:p>
        </w:tc>
      </w:tr>
      <w:tr w:rsidR="005A7C7B" w:rsidRPr="005A7C7B" w:rsidTr="004150F7">
        <w:trPr>
          <w:cantSplit/>
          <w:trHeight w:val="755"/>
        </w:trPr>
        <w:tc>
          <w:tcPr>
            <w:tcW w:w="720" w:type="dxa"/>
          </w:tcPr>
          <w:p w:rsidR="005A7C7B" w:rsidRPr="005A7C7B" w:rsidRDefault="005A7C7B" w:rsidP="00996D6E">
            <w:pPr>
              <w:jc w:val="both"/>
              <w:rPr>
                <w:rFonts w:ascii="Times New Roman" w:hAnsi="Times New Roman"/>
                <w:szCs w:val="22"/>
              </w:rPr>
            </w:pPr>
            <w:r w:rsidRPr="005A7C7B">
              <w:rPr>
                <w:rFonts w:ascii="Times New Roman" w:hAnsi="Times New Roman"/>
                <w:szCs w:val="22"/>
              </w:rPr>
              <w:t>1.0</w:t>
            </w:r>
          </w:p>
          <w:p w:rsidR="005A7C7B" w:rsidRPr="005A7C7B" w:rsidRDefault="005A7C7B" w:rsidP="00996D6E">
            <w:pPr>
              <w:jc w:val="both"/>
              <w:rPr>
                <w:rFonts w:ascii="Times New Roman" w:hAnsi="Times New Roman"/>
                <w:szCs w:val="22"/>
              </w:rPr>
            </w:pPr>
          </w:p>
        </w:tc>
        <w:tc>
          <w:tcPr>
            <w:tcW w:w="1890" w:type="dxa"/>
          </w:tcPr>
          <w:p w:rsidR="005A7C7B" w:rsidRPr="005A7C7B" w:rsidRDefault="005A7C7B" w:rsidP="00996D6E">
            <w:pPr>
              <w:rPr>
                <w:rFonts w:ascii="Times New Roman" w:hAnsi="Times New Roman"/>
                <w:szCs w:val="22"/>
              </w:rPr>
            </w:pPr>
            <w:r w:rsidRPr="005A7C7B">
              <w:rPr>
                <w:rFonts w:ascii="Times New Roman" w:hAnsi="Times New Roman"/>
                <w:szCs w:val="22"/>
              </w:rPr>
              <w:t>5</w:t>
            </w:r>
            <w:r w:rsidRPr="005A7C7B">
              <w:rPr>
                <w:rFonts w:ascii="Times New Roman" w:hAnsi="Times New Roman"/>
                <w:szCs w:val="22"/>
                <w:vertAlign w:val="superscript"/>
              </w:rPr>
              <w:t xml:space="preserve">th </w:t>
            </w:r>
            <w:r w:rsidR="004150F7">
              <w:rPr>
                <w:rFonts w:ascii="Times New Roman" w:hAnsi="Times New Roman"/>
                <w:szCs w:val="22"/>
              </w:rPr>
              <w:t xml:space="preserve">June </w:t>
            </w:r>
            <w:r w:rsidRPr="005A7C7B">
              <w:rPr>
                <w:rFonts w:ascii="Times New Roman" w:hAnsi="Times New Roman"/>
                <w:szCs w:val="22"/>
              </w:rPr>
              <w:t>2008</w:t>
            </w:r>
          </w:p>
        </w:tc>
        <w:tc>
          <w:tcPr>
            <w:tcW w:w="2250" w:type="dxa"/>
          </w:tcPr>
          <w:p w:rsidR="005A7C7B" w:rsidRPr="005A7C7B" w:rsidRDefault="005A7C7B" w:rsidP="00996D6E">
            <w:pPr>
              <w:jc w:val="both"/>
              <w:rPr>
                <w:rFonts w:ascii="Times New Roman" w:hAnsi="Times New Roman"/>
                <w:szCs w:val="22"/>
              </w:rPr>
            </w:pPr>
            <w:r w:rsidRPr="005A7C7B">
              <w:rPr>
                <w:rFonts w:ascii="Times New Roman" w:hAnsi="Times New Roman"/>
                <w:szCs w:val="22"/>
              </w:rPr>
              <w:t>Initial Release</w:t>
            </w:r>
          </w:p>
          <w:p w:rsidR="005A7C7B" w:rsidRPr="005A7C7B" w:rsidRDefault="005A7C7B" w:rsidP="00996D6E">
            <w:pPr>
              <w:rPr>
                <w:rFonts w:ascii="Times New Roman" w:hAnsi="Times New Roman"/>
                <w:szCs w:val="22"/>
              </w:rPr>
            </w:pPr>
          </w:p>
        </w:tc>
        <w:tc>
          <w:tcPr>
            <w:tcW w:w="1440" w:type="dxa"/>
          </w:tcPr>
          <w:p w:rsidR="005A7C7B" w:rsidRPr="005A7C7B" w:rsidRDefault="005A7C7B" w:rsidP="00996D6E">
            <w:pPr>
              <w:jc w:val="both"/>
              <w:rPr>
                <w:rFonts w:ascii="Times New Roman" w:hAnsi="Times New Roman"/>
                <w:szCs w:val="22"/>
              </w:rPr>
            </w:pPr>
            <w:r w:rsidRPr="005A7C7B">
              <w:rPr>
                <w:rFonts w:ascii="Times New Roman" w:hAnsi="Times New Roman"/>
                <w:szCs w:val="22"/>
              </w:rPr>
              <w:t>Gaurav Rakheja</w:t>
            </w:r>
          </w:p>
        </w:tc>
        <w:tc>
          <w:tcPr>
            <w:tcW w:w="1800" w:type="dxa"/>
          </w:tcPr>
          <w:p w:rsidR="005A7C7B" w:rsidRPr="005A7C7B" w:rsidRDefault="005A7C7B" w:rsidP="00996D6E">
            <w:pPr>
              <w:jc w:val="both"/>
              <w:rPr>
                <w:rFonts w:ascii="Times New Roman" w:hAnsi="Times New Roman"/>
                <w:szCs w:val="22"/>
              </w:rPr>
            </w:pPr>
            <w:proofErr w:type="spellStart"/>
            <w:r w:rsidRPr="005A7C7B">
              <w:rPr>
                <w:rFonts w:ascii="Times New Roman" w:hAnsi="Times New Roman"/>
                <w:szCs w:val="22"/>
              </w:rPr>
              <w:t>Mr.Sudhir</w:t>
            </w:r>
            <w:proofErr w:type="spellEnd"/>
            <w:r w:rsidRPr="005A7C7B">
              <w:rPr>
                <w:rFonts w:ascii="Times New Roman" w:hAnsi="Times New Roman"/>
                <w:szCs w:val="22"/>
              </w:rPr>
              <w:t xml:space="preserve"> </w:t>
            </w:r>
            <w:proofErr w:type="spellStart"/>
            <w:r w:rsidRPr="005A7C7B">
              <w:rPr>
                <w:rFonts w:ascii="Times New Roman" w:hAnsi="Times New Roman"/>
                <w:szCs w:val="22"/>
              </w:rPr>
              <w:t>Saxena</w:t>
            </w:r>
            <w:proofErr w:type="spellEnd"/>
          </w:p>
        </w:tc>
        <w:tc>
          <w:tcPr>
            <w:tcW w:w="1890" w:type="dxa"/>
          </w:tcPr>
          <w:p w:rsidR="005A7C7B" w:rsidRPr="005A7C7B" w:rsidRDefault="005A7C7B" w:rsidP="00996D6E">
            <w:pPr>
              <w:jc w:val="both"/>
              <w:rPr>
                <w:rFonts w:ascii="Times New Roman" w:hAnsi="Times New Roman"/>
                <w:szCs w:val="22"/>
              </w:rPr>
            </w:pPr>
            <w:proofErr w:type="spellStart"/>
            <w:r w:rsidRPr="005A7C7B">
              <w:rPr>
                <w:rFonts w:ascii="Times New Roman" w:hAnsi="Times New Roman"/>
                <w:szCs w:val="22"/>
              </w:rPr>
              <w:t>Mr.Sudhir</w:t>
            </w:r>
            <w:proofErr w:type="spellEnd"/>
            <w:r w:rsidRPr="005A7C7B">
              <w:rPr>
                <w:rFonts w:ascii="Times New Roman" w:hAnsi="Times New Roman"/>
                <w:szCs w:val="22"/>
              </w:rPr>
              <w:t xml:space="preserve"> </w:t>
            </w:r>
            <w:proofErr w:type="spellStart"/>
            <w:r w:rsidRPr="005A7C7B">
              <w:rPr>
                <w:rFonts w:ascii="Times New Roman" w:hAnsi="Times New Roman"/>
                <w:szCs w:val="22"/>
              </w:rPr>
              <w:t>Saxena</w:t>
            </w:r>
            <w:proofErr w:type="spellEnd"/>
          </w:p>
        </w:tc>
      </w:tr>
      <w:tr w:rsidR="005A7C7B" w:rsidRPr="005A7C7B" w:rsidTr="004150F7">
        <w:trPr>
          <w:cantSplit/>
          <w:trHeight w:val="664"/>
        </w:trPr>
        <w:tc>
          <w:tcPr>
            <w:tcW w:w="720" w:type="dxa"/>
          </w:tcPr>
          <w:p w:rsidR="005A7C7B" w:rsidRPr="005A7C7B" w:rsidRDefault="005A7C7B" w:rsidP="005A7C7B">
            <w:pPr>
              <w:jc w:val="both"/>
              <w:rPr>
                <w:rFonts w:ascii="Times New Roman" w:hAnsi="Times New Roman"/>
                <w:szCs w:val="22"/>
              </w:rPr>
            </w:pPr>
            <w:r>
              <w:rPr>
                <w:rFonts w:ascii="Times New Roman" w:hAnsi="Times New Roman"/>
                <w:szCs w:val="22"/>
              </w:rPr>
              <w:t>1.1</w:t>
            </w:r>
          </w:p>
        </w:tc>
        <w:tc>
          <w:tcPr>
            <w:tcW w:w="1890" w:type="dxa"/>
          </w:tcPr>
          <w:p w:rsidR="005A7C7B" w:rsidRPr="005A7C7B" w:rsidRDefault="005A7C7B" w:rsidP="00996D6E">
            <w:pPr>
              <w:rPr>
                <w:rFonts w:ascii="Times New Roman" w:hAnsi="Times New Roman"/>
                <w:szCs w:val="22"/>
              </w:rPr>
            </w:pPr>
            <w:r w:rsidRPr="005A7C7B">
              <w:rPr>
                <w:rFonts w:ascii="Times New Roman" w:hAnsi="Times New Roman"/>
                <w:szCs w:val="22"/>
              </w:rPr>
              <w:t>16</w:t>
            </w:r>
            <w:r w:rsidRPr="005A7C7B">
              <w:rPr>
                <w:rFonts w:ascii="Times New Roman" w:hAnsi="Times New Roman"/>
                <w:szCs w:val="22"/>
                <w:vertAlign w:val="superscript"/>
              </w:rPr>
              <w:t>th</w:t>
            </w:r>
            <w:r w:rsidR="004150F7">
              <w:rPr>
                <w:rFonts w:ascii="Times New Roman" w:hAnsi="Times New Roman"/>
                <w:szCs w:val="22"/>
              </w:rPr>
              <w:t xml:space="preserve"> Nov </w:t>
            </w:r>
            <w:r w:rsidRPr="005A7C7B">
              <w:rPr>
                <w:rFonts w:ascii="Times New Roman" w:hAnsi="Times New Roman"/>
                <w:szCs w:val="22"/>
              </w:rPr>
              <w:t>2009</w:t>
            </w:r>
          </w:p>
        </w:tc>
        <w:tc>
          <w:tcPr>
            <w:tcW w:w="2250" w:type="dxa"/>
          </w:tcPr>
          <w:p w:rsidR="005A7C7B" w:rsidRPr="005A7C7B" w:rsidRDefault="005A7C7B" w:rsidP="00996D6E">
            <w:pPr>
              <w:jc w:val="both"/>
              <w:rPr>
                <w:rFonts w:ascii="Times New Roman" w:hAnsi="Times New Roman"/>
                <w:szCs w:val="22"/>
              </w:rPr>
            </w:pPr>
            <w:r w:rsidRPr="005A7C7B">
              <w:rPr>
                <w:rFonts w:ascii="Times New Roman" w:hAnsi="Times New Roman"/>
                <w:szCs w:val="22"/>
              </w:rPr>
              <w:t xml:space="preserve">Modified sec </w:t>
            </w:r>
            <w:r>
              <w:rPr>
                <w:rFonts w:ascii="Times New Roman" w:hAnsi="Times New Roman"/>
                <w:szCs w:val="22"/>
              </w:rPr>
              <w:t>4</w:t>
            </w:r>
          </w:p>
        </w:tc>
        <w:tc>
          <w:tcPr>
            <w:tcW w:w="1440" w:type="dxa"/>
          </w:tcPr>
          <w:p w:rsidR="005A7C7B" w:rsidRPr="005A7C7B" w:rsidRDefault="005A7C7B" w:rsidP="00996D6E">
            <w:pPr>
              <w:jc w:val="both"/>
              <w:rPr>
                <w:rFonts w:ascii="Times New Roman" w:hAnsi="Times New Roman"/>
                <w:szCs w:val="22"/>
              </w:rPr>
            </w:pPr>
            <w:r w:rsidRPr="005A7C7B">
              <w:rPr>
                <w:rFonts w:ascii="Times New Roman" w:hAnsi="Times New Roman"/>
                <w:szCs w:val="22"/>
              </w:rPr>
              <w:t>Abhishek Rautela</w:t>
            </w:r>
          </w:p>
        </w:tc>
        <w:tc>
          <w:tcPr>
            <w:tcW w:w="1800" w:type="dxa"/>
          </w:tcPr>
          <w:p w:rsidR="005A7C7B" w:rsidRPr="005A7C7B" w:rsidRDefault="005A7C7B" w:rsidP="00996D6E">
            <w:pPr>
              <w:jc w:val="both"/>
              <w:rPr>
                <w:rFonts w:ascii="Times New Roman" w:hAnsi="Times New Roman"/>
                <w:szCs w:val="22"/>
              </w:rPr>
            </w:pPr>
            <w:proofErr w:type="spellStart"/>
            <w:r w:rsidRPr="005A7C7B">
              <w:rPr>
                <w:rFonts w:ascii="Times New Roman" w:hAnsi="Times New Roman"/>
                <w:szCs w:val="22"/>
              </w:rPr>
              <w:t>Mr.Sudhir</w:t>
            </w:r>
            <w:proofErr w:type="spellEnd"/>
            <w:r w:rsidRPr="005A7C7B">
              <w:rPr>
                <w:rFonts w:ascii="Times New Roman" w:hAnsi="Times New Roman"/>
                <w:szCs w:val="22"/>
              </w:rPr>
              <w:t xml:space="preserve"> </w:t>
            </w:r>
            <w:proofErr w:type="spellStart"/>
            <w:r w:rsidRPr="005A7C7B">
              <w:rPr>
                <w:rFonts w:ascii="Times New Roman" w:hAnsi="Times New Roman"/>
                <w:szCs w:val="22"/>
              </w:rPr>
              <w:t>Saxena</w:t>
            </w:r>
            <w:proofErr w:type="spellEnd"/>
          </w:p>
        </w:tc>
        <w:tc>
          <w:tcPr>
            <w:tcW w:w="1890" w:type="dxa"/>
          </w:tcPr>
          <w:p w:rsidR="005A7C7B" w:rsidRPr="005A7C7B" w:rsidRDefault="005A7C7B" w:rsidP="00996D6E">
            <w:pPr>
              <w:jc w:val="both"/>
              <w:rPr>
                <w:rFonts w:ascii="Times New Roman" w:hAnsi="Times New Roman"/>
                <w:szCs w:val="22"/>
              </w:rPr>
            </w:pPr>
            <w:proofErr w:type="spellStart"/>
            <w:r w:rsidRPr="005A7C7B">
              <w:rPr>
                <w:rFonts w:ascii="Times New Roman" w:hAnsi="Times New Roman"/>
                <w:szCs w:val="22"/>
              </w:rPr>
              <w:t>Mr.Sudhir</w:t>
            </w:r>
            <w:proofErr w:type="spellEnd"/>
            <w:r w:rsidRPr="005A7C7B">
              <w:rPr>
                <w:rFonts w:ascii="Times New Roman" w:hAnsi="Times New Roman"/>
                <w:szCs w:val="22"/>
              </w:rPr>
              <w:t xml:space="preserve"> </w:t>
            </w:r>
            <w:proofErr w:type="spellStart"/>
            <w:r w:rsidRPr="005A7C7B">
              <w:rPr>
                <w:rFonts w:ascii="Times New Roman" w:hAnsi="Times New Roman"/>
                <w:szCs w:val="22"/>
              </w:rPr>
              <w:t>Saxena</w:t>
            </w:r>
            <w:proofErr w:type="spellEnd"/>
          </w:p>
        </w:tc>
      </w:tr>
      <w:tr w:rsidR="005A7C7B" w:rsidRPr="005A7C7B" w:rsidTr="004150F7">
        <w:trPr>
          <w:cantSplit/>
          <w:trHeight w:val="664"/>
        </w:trPr>
        <w:tc>
          <w:tcPr>
            <w:tcW w:w="720" w:type="dxa"/>
          </w:tcPr>
          <w:p w:rsidR="005A7C7B" w:rsidRPr="005A7C7B" w:rsidRDefault="005A7C7B" w:rsidP="00996D6E">
            <w:pPr>
              <w:jc w:val="both"/>
              <w:rPr>
                <w:rFonts w:ascii="Times New Roman" w:hAnsi="Times New Roman"/>
                <w:szCs w:val="22"/>
              </w:rPr>
            </w:pPr>
            <w:r w:rsidRPr="005A7C7B">
              <w:rPr>
                <w:rFonts w:ascii="Times New Roman" w:hAnsi="Times New Roman"/>
                <w:szCs w:val="22"/>
              </w:rPr>
              <w:t>2.</w:t>
            </w:r>
            <w:r>
              <w:rPr>
                <w:rFonts w:ascii="Times New Roman" w:hAnsi="Times New Roman"/>
                <w:szCs w:val="22"/>
              </w:rPr>
              <w:t>0</w:t>
            </w:r>
          </w:p>
        </w:tc>
        <w:tc>
          <w:tcPr>
            <w:tcW w:w="1890" w:type="dxa"/>
          </w:tcPr>
          <w:p w:rsidR="005A7C7B" w:rsidRPr="005A7C7B" w:rsidRDefault="005A7C7B" w:rsidP="00996D6E">
            <w:pPr>
              <w:rPr>
                <w:rFonts w:ascii="Times New Roman" w:hAnsi="Times New Roman"/>
                <w:szCs w:val="22"/>
              </w:rPr>
            </w:pPr>
            <w:r w:rsidRPr="005A7C7B">
              <w:rPr>
                <w:rFonts w:ascii="Times New Roman" w:hAnsi="Times New Roman"/>
                <w:szCs w:val="22"/>
              </w:rPr>
              <w:t>1</w:t>
            </w:r>
            <w:r w:rsidRPr="005A7C7B">
              <w:rPr>
                <w:rFonts w:ascii="Times New Roman" w:hAnsi="Times New Roman"/>
                <w:szCs w:val="22"/>
                <w:vertAlign w:val="superscript"/>
              </w:rPr>
              <w:t>st</w:t>
            </w:r>
            <w:r w:rsidR="004150F7">
              <w:rPr>
                <w:rFonts w:ascii="Times New Roman" w:hAnsi="Times New Roman"/>
                <w:szCs w:val="22"/>
              </w:rPr>
              <w:t xml:space="preserve"> May </w:t>
            </w:r>
            <w:r w:rsidRPr="005A7C7B">
              <w:rPr>
                <w:rFonts w:ascii="Times New Roman" w:hAnsi="Times New Roman"/>
                <w:szCs w:val="22"/>
              </w:rPr>
              <w:t>2010</w:t>
            </w:r>
          </w:p>
        </w:tc>
        <w:tc>
          <w:tcPr>
            <w:tcW w:w="2250" w:type="dxa"/>
          </w:tcPr>
          <w:p w:rsidR="005A7C7B" w:rsidRPr="005A7C7B" w:rsidRDefault="005A7C7B" w:rsidP="00996D6E">
            <w:pPr>
              <w:jc w:val="both"/>
              <w:rPr>
                <w:rFonts w:ascii="Times New Roman" w:hAnsi="Times New Roman"/>
                <w:szCs w:val="22"/>
              </w:rPr>
            </w:pPr>
            <w:r w:rsidRPr="005A7C7B">
              <w:rPr>
                <w:rFonts w:ascii="Times New Roman" w:hAnsi="Times New Roman"/>
                <w:szCs w:val="22"/>
              </w:rPr>
              <w:t>Formatting changes &amp; Reviewed</w:t>
            </w:r>
          </w:p>
        </w:tc>
        <w:tc>
          <w:tcPr>
            <w:tcW w:w="1440" w:type="dxa"/>
          </w:tcPr>
          <w:p w:rsidR="005A7C7B" w:rsidRPr="005A7C7B" w:rsidRDefault="005A7C7B" w:rsidP="00996D6E">
            <w:pPr>
              <w:jc w:val="both"/>
              <w:rPr>
                <w:rFonts w:ascii="Times New Roman" w:hAnsi="Times New Roman"/>
                <w:szCs w:val="22"/>
              </w:rPr>
            </w:pPr>
            <w:r w:rsidRPr="005A7C7B">
              <w:rPr>
                <w:rFonts w:ascii="Times New Roman" w:hAnsi="Times New Roman"/>
                <w:szCs w:val="22"/>
              </w:rPr>
              <w:t>Neha Gupta</w:t>
            </w:r>
          </w:p>
        </w:tc>
        <w:tc>
          <w:tcPr>
            <w:tcW w:w="1800" w:type="dxa"/>
          </w:tcPr>
          <w:p w:rsidR="005A7C7B" w:rsidRPr="005A7C7B" w:rsidRDefault="005A7C7B" w:rsidP="00996D6E">
            <w:pPr>
              <w:jc w:val="both"/>
              <w:rPr>
                <w:rFonts w:ascii="Times New Roman" w:hAnsi="Times New Roman"/>
                <w:szCs w:val="22"/>
              </w:rPr>
            </w:pPr>
            <w:r w:rsidRPr="005A7C7B">
              <w:rPr>
                <w:rFonts w:ascii="Times New Roman" w:hAnsi="Times New Roman"/>
                <w:szCs w:val="22"/>
              </w:rPr>
              <w:t>Abhishek Rautela</w:t>
            </w:r>
          </w:p>
        </w:tc>
        <w:tc>
          <w:tcPr>
            <w:tcW w:w="1890" w:type="dxa"/>
          </w:tcPr>
          <w:p w:rsidR="005A7C7B" w:rsidRPr="005A7C7B" w:rsidRDefault="005A7C7B" w:rsidP="00996D6E">
            <w:pPr>
              <w:jc w:val="both"/>
              <w:rPr>
                <w:rFonts w:ascii="Times New Roman" w:hAnsi="Times New Roman"/>
                <w:szCs w:val="22"/>
              </w:rPr>
            </w:pPr>
            <w:proofErr w:type="spellStart"/>
            <w:r w:rsidRPr="005A7C7B">
              <w:rPr>
                <w:rFonts w:ascii="Times New Roman" w:hAnsi="Times New Roman"/>
                <w:szCs w:val="22"/>
              </w:rPr>
              <w:t>Mr.Sudhir</w:t>
            </w:r>
            <w:proofErr w:type="spellEnd"/>
            <w:r w:rsidRPr="005A7C7B">
              <w:rPr>
                <w:rFonts w:ascii="Times New Roman" w:hAnsi="Times New Roman"/>
                <w:szCs w:val="22"/>
              </w:rPr>
              <w:t xml:space="preserve"> </w:t>
            </w:r>
            <w:proofErr w:type="spellStart"/>
            <w:r w:rsidRPr="005A7C7B">
              <w:rPr>
                <w:rFonts w:ascii="Times New Roman" w:hAnsi="Times New Roman"/>
                <w:szCs w:val="22"/>
              </w:rPr>
              <w:t>Saxena</w:t>
            </w:r>
            <w:proofErr w:type="spellEnd"/>
          </w:p>
        </w:tc>
      </w:tr>
      <w:tr w:rsidR="00A10686" w:rsidRPr="005A7C7B" w:rsidTr="004150F7">
        <w:trPr>
          <w:cantSplit/>
          <w:trHeight w:val="664"/>
        </w:trPr>
        <w:tc>
          <w:tcPr>
            <w:tcW w:w="720" w:type="dxa"/>
          </w:tcPr>
          <w:p w:rsidR="00A10686" w:rsidRDefault="003E3AFB" w:rsidP="00996D6E">
            <w:pPr>
              <w:jc w:val="both"/>
              <w:rPr>
                <w:rFonts w:ascii="Times New Roman" w:hAnsi="Times New Roman"/>
                <w:szCs w:val="22"/>
              </w:rPr>
            </w:pPr>
            <w:r>
              <w:rPr>
                <w:rFonts w:ascii="Times New Roman" w:hAnsi="Times New Roman"/>
                <w:szCs w:val="22"/>
              </w:rPr>
              <w:t>3.0</w:t>
            </w:r>
          </w:p>
        </w:tc>
        <w:tc>
          <w:tcPr>
            <w:tcW w:w="1890" w:type="dxa"/>
          </w:tcPr>
          <w:p w:rsidR="00A10686" w:rsidRPr="005A7C7B" w:rsidRDefault="00A10686" w:rsidP="004150F7">
            <w:pPr>
              <w:jc w:val="both"/>
              <w:rPr>
                <w:rFonts w:ascii="Times New Roman" w:hAnsi="Times New Roman"/>
                <w:szCs w:val="22"/>
              </w:rPr>
            </w:pPr>
            <w:r>
              <w:rPr>
                <w:rFonts w:ascii="Times New Roman" w:hAnsi="Times New Roman"/>
                <w:szCs w:val="22"/>
              </w:rPr>
              <w:t>1</w:t>
            </w:r>
            <w:r w:rsidR="00DC54C9">
              <w:rPr>
                <w:rFonts w:ascii="Times New Roman" w:hAnsi="Times New Roman"/>
                <w:szCs w:val="22"/>
              </w:rPr>
              <w:t>4</w:t>
            </w:r>
            <w:r w:rsidRPr="00A10686">
              <w:rPr>
                <w:rFonts w:ascii="Times New Roman" w:hAnsi="Times New Roman"/>
                <w:szCs w:val="22"/>
                <w:vertAlign w:val="superscript"/>
              </w:rPr>
              <w:t>th</w:t>
            </w:r>
            <w:r>
              <w:rPr>
                <w:rFonts w:ascii="Times New Roman" w:hAnsi="Times New Roman"/>
                <w:szCs w:val="22"/>
              </w:rPr>
              <w:t xml:space="preserve"> Jan 2013</w:t>
            </w:r>
          </w:p>
        </w:tc>
        <w:tc>
          <w:tcPr>
            <w:tcW w:w="2250" w:type="dxa"/>
          </w:tcPr>
          <w:p w:rsidR="00A10686" w:rsidRPr="005A7C7B" w:rsidRDefault="00A10686" w:rsidP="00996D6E">
            <w:pPr>
              <w:jc w:val="both"/>
              <w:rPr>
                <w:rFonts w:ascii="Times New Roman" w:hAnsi="Times New Roman"/>
                <w:szCs w:val="22"/>
              </w:rPr>
            </w:pPr>
            <w:r>
              <w:rPr>
                <w:rFonts w:ascii="Times New Roman" w:hAnsi="Times New Roman"/>
                <w:szCs w:val="22"/>
              </w:rPr>
              <w:t>Update section 8 for Training Risk</w:t>
            </w:r>
          </w:p>
        </w:tc>
        <w:tc>
          <w:tcPr>
            <w:tcW w:w="1440" w:type="dxa"/>
          </w:tcPr>
          <w:p w:rsidR="00A10686" w:rsidRPr="005A7C7B" w:rsidRDefault="00A10686" w:rsidP="00996D6E">
            <w:pPr>
              <w:jc w:val="both"/>
              <w:rPr>
                <w:rFonts w:ascii="Times New Roman" w:hAnsi="Times New Roman"/>
                <w:szCs w:val="22"/>
              </w:rPr>
            </w:pPr>
            <w:r>
              <w:rPr>
                <w:rFonts w:ascii="Times New Roman" w:hAnsi="Times New Roman"/>
                <w:szCs w:val="22"/>
              </w:rPr>
              <w:t>Sohit</w:t>
            </w:r>
          </w:p>
        </w:tc>
        <w:tc>
          <w:tcPr>
            <w:tcW w:w="1800" w:type="dxa"/>
          </w:tcPr>
          <w:p w:rsidR="00A10686" w:rsidRPr="005A7C7B" w:rsidRDefault="00A10686" w:rsidP="00996D6E">
            <w:pPr>
              <w:jc w:val="both"/>
              <w:rPr>
                <w:rFonts w:ascii="Times New Roman" w:hAnsi="Times New Roman"/>
                <w:szCs w:val="22"/>
              </w:rPr>
            </w:pPr>
            <w:r>
              <w:rPr>
                <w:rFonts w:ascii="Times New Roman" w:hAnsi="Times New Roman"/>
                <w:szCs w:val="22"/>
              </w:rPr>
              <w:t>Dhananjay</w:t>
            </w:r>
          </w:p>
        </w:tc>
        <w:tc>
          <w:tcPr>
            <w:tcW w:w="1890" w:type="dxa"/>
          </w:tcPr>
          <w:p w:rsidR="00A10686" w:rsidRPr="005A7C7B" w:rsidRDefault="00A10686" w:rsidP="00996D6E">
            <w:pPr>
              <w:jc w:val="both"/>
              <w:rPr>
                <w:rFonts w:ascii="Times New Roman" w:hAnsi="Times New Roman"/>
                <w:szCs w:val="22"/>
              </w:rPr>
            </w:pPr>
            <w:r>
              <w:rPr>
                <w:rFonts w:ascii="Times New Roman" w:hAnsi="Times New Roman"/>
                <w:szCs w:val="22"/>
              </w:rPr>
              <w:t>Ajay Kumar Zal</w:t>
            </w:r>
          </w:p>
        </w:tc>
      </w:tr>
    </w:tbl>
    <w:p w:rsidR="005A7C7B" w:rsidRPr="005A7C7B" w:rsidRDefault="005A7C7B" w:rsidP="005A7C7B">
      <w:pPr>
        <w:ind w:hanging="360"/>
        <w:rPr>
          <w:rFonts w:ascii="Times New Roman" w:hAnsi="Times New Roman"/>
          <w:b/>
          <w:szCs w:val="24"/>
        </w:rPr>
      </w:pPr>
    </w:p>
    <w:p w:rsidR="005A7C7B" w:rsidRPr="005A7C7B" w:rsidRDefault="005A7C7B" w:rsidP="005A7C7B">
      <w:pPr>
        <w:rPr>
          <w:rFonts w:ascii="Times New Roman" w:hAnsi="Times New Roman"/>
          <w:b/>
        </w:rPr>
      </w:pPr>
    </w:p>
    <w:p w:rsidR="002A58C6" w:rsidRPr="005A7C7B" w:rsidRDefault="002A58C6" w:rsidP="00814B9F">
      <w:pPr>
        <w:jc w:val="center"/>
        <w:rPr>
          <w:rFonts w:ascii="Times New Roman" w:hAnsi="Times New Roman"/>
          <w:b/>
          <w:sz w:val="28"/>
        </w:rPr>
      </w:pPr>
    </w:p>
    <w:p w:rsidR="002A58C6" w:rsidRPr="005A7C7B" w:rsidRDefault="002A58C6" w:rsidP="00814B9F">
      <w:pPr>
        <w:rPr>
          <w:rFonts w:ascii="Times New Roman" w:hAnsi="Times New Roman"/>
          <w:sz w:val="32"/>
        </w:rPr>
        <w:sectPr w:rsidR="002A58C6" w:rsidRPr="005A7C7B">
          <w:headerReference w:type="default" r:id="rId8"/>
          <w:footerReference w:type="default" r:id="rId9"/>
          <w:pgSz w:w="12240" w:h="15840" w:code="1"/>
          <w:pgMar w:top="1440" w:right="1440" w:bottom="1440" w:left="1440" w:header="720" w:footer="720" w:gutter="0"/>
          <w:pgNumType w:fmt="lowerRoman" w:start="1"/>
          <w:cols w:space="720"/>
          <w:titlePg/>
        </w:sectPr>
      </w:pPr>
    </w:p>
    <w:p w:rsidR="002A58C6" w:rsidRPr="005A7C7B" w:rsidRDefault="002A58C6" w:rsidP="00814B9F">
      <w:pPr>
        <w:jc w:val="center"/>
        <w:outlineLvl w:val="0"/>
        <w:rPr>
          <w:rFonts w:ascii="Times New Roman" w:hAnsi="Times New Roman"/>
          <w:b/>
          <w:sz w:val="28"/>
        </w:rPr>
      </w:pPr>
    </w:p>
    <w:p w:rsidR="002A58C6" w:rsidRPr="005A7C7B" w:rsidRDefault="005A7C7B" w:rsidP="00814B9F">
      <w:pPr>
        <w:jc w:val="center"/>
        <w:outlineLvl w:val="0"/>
        <w:rPr>
          <w:rFonts w:ascii="Times New Roman" w:hAnsi="Times New Roman"/>
          <w:b/>
          <w:sz w:val="28"/>
        </w:rPr>
      </w:pPr>
      <w:r w:rsidRPr="005A7C7B">
        <w:rPr>
          <w:rFonts w:ascii="Times New Roman" w:hAnsi="Times New Roman"/>
          <w:b/>
          <w:sz w:val="28"/>
        </w:rPr>
        <w:t xml:space="preserve">Table of </w:t>
      </w:r>
      <w:r w:rsidR="002A58C6" w:rsidRPr="005A7C7B">
        <w:rPr>
          <w:rFonts w:ascii="Times New Roman" w:hAnsi="Times New Roman"/>
          <w:b/>
          <w:sz w:val="28"/>
        </w:rPr>
        <w:t>C</w:t>
      </w:r>
      <w:r w:rsidRPr="005A7C7B">
        <w:rPr>
          <w:rFonts w:ascii="Times New Roman" w:hAnsi="Times New Roman"/>
          <w:b/>
          <w:sz w:val="28"/>
        </w:rPr>
        <w:t>ontents</w:t>
      </w:r>
    </w:p>
    <w:p w:rsidR="002A58C6" w:rsidRPr="005A7C7B" w:rsidRDefault="002A58C6" w:rsidP="00814B9F">
      <w:pPr>
        <w:jc w:val="center"/>
        <w:rPr>
          <w:rFonts w:ascii="Times New Roman" w:hAnsi="Times New Roman"/>
          <w:b/>
          <w:sz w:val="28"/>
        </w:rPr>
      </w:pPr>
    </w:p>
    <w:p w:rsidR="005A7C7B" w:rsidRDefault="00DF2E71">
      <w:pPr>
        <w:pStyle w:val="TOC1"/>
        <w:tabs>
          <w:tab w:val="left" w:pos="440"/>
        </w:tabs>
        <w:rPr>
          <w:rFonts w:asciiTheme="minorHAnsi" w:eastAsiaTheme="minorEastAsia" w:hAnsiTheme="minorHAnsi" w:cstheme="minorBidi"/>
          <w:b w:val="0"/>
          <w:noProof/>
          <w:sz w:val="22"/>
          <w:szCs w:val="22"/>
        </w:rPr>
      </w:pPr>
      <w:r w:rsidRPr="00DF2E71">
        <w:rPr>
          <w:rFonts w:ascii="Times New Roman" w:hAnsi="Times New Roman"/>
          <w:b w:val="0"/>
          <w:caps/>
          <w:szCs w:val="24"/>
        </w:rPr>
        <w:fldChar w:fldCharType="begin"/>
      </w:r>
      <w:r w:rsidR="002A58C6" w:rsidRPr="005A7C7B">
        <w:rPr>
          <w:rFonts w:ascii="Times New Roman" w:hAnsi="Times New Roman"/>
          <w:b w:val="0"/>
          <w:caps/>
          <w:szCs w:val="24"/>
        </w:rPr>
        <w:instrText xml:space="preserve"> TOC \o "1-4" </w:instrText>
      </w:r>
      <w:r w:rsidRPr="00DF2E71">
        <w:rPr>
          <w:rFonts w:ascii="Times New Roman" w:hAnsi="Times New Roman"/>
          <w:b w:val="0"/>
          <w:caps/>
          <w:szCs w:val="24"/>
        </w:rPr>
        <w:fldChar w:fldCharType="separate"/>
      </w:r>
      <w:r w:rsidR="005A7C7B" w:rsidRPr="00902BE4">
        <w:rPr>
          <w:rFonts w:ascii="Times New Roman" w:hAnsi="Times New Roman"/>
          <w:noProof/>
        </w:rPr>
        <w:t>1.</w:t>
      </w:r>
      <w:r w:rsidR="005A7C7B">
        <w:rPr>
          <w:rFonts w:asciiTheme="minorHAnsi" w:eastAsiaTheme="minorEastAsia" w:hAnsiTheme="minorHAnsi" w:cstheme="minorBidi"/>
          <w:b w:val="0"/>
          <w:noProof/>
          <w:sz w:val="22"/>
          <w:szCs w:val="22"/>
        </w:rPr>
        <w:tab/>
      </w:r>
      <w:r w:rsidR="005A7C7B" w:rsidRPr="00902BE4">
        <w:rPr>
          <w:rFonts w:ascii="Times New Roman" w:hAnsi="Times New Roman"/>
          <w:noProof/>
        </w:rPr>
        <w:t>INTRODUCTION</w:t>
      </w:r>
      <w:r w:rsidR="005A7C7B">
        <w:rPr>
          <w:noProof/>
        </w:rPr>
        <w:tab/>
      </w:r>
      <w:r>
        <w:rPr>
          <w:noProof/>
        </w:rPr>
        <w:fldChar w:fldCharType="begin"/>
      </w:r>
      <w:r w:rsidR="005A7C7B">
        <w:rPr>
          <w:noProof/>
        </w:rPr>
        <w:instrText xml:space="preserve"> PAGEREF _Toc351199790 \h </w:instrText>
      </w:r>
      <w:r>
        <w:rPr>
          <w:noProof/>
        </w:rPr>
      </w:r>
      <w:r>
        <w:rPr>
          <w:noProof/>
        </w:rPr>
        <w:fldChar w:fldCharType="separate"/>
      </w:r>
      <w:r w:rsidR="009328C2">
        <w:rPr>
          <w:noProof/>
        </w:rPr>
        <w:t>3</w:t>
      </w:r>
      <w:r>
        <w:rPr>
          <w:noProof/>
        </w:rPr>
        <w:fldChar w:fldCharType="end"/>
      </w:r>
    </w:p>
    <w:p w:rsidR="005A7C7B" w:rsidRDefault="005A7C7B">
      <w:pPr>
        <w:pStyle w:val="TOC2"/>
        <w:tabs>
          <w:tab w:val="left" w:pos="880"/>
          <w:tab w:val="right" w:pos="8540"/>
        </w:tabs>
        <w:rPr>
          <w:rFonts w:asciiTheme="minorHAnsi" w:eastAsiaTheme="minorEastAsia" w:hAnsiTheme="minorHAnsi" w:cstheme="minorBidi"/>
          <w:noProof/>
          <w:sz w:val="22"/>
          <w:szCs w:val="22"/>
        </w:rPr>
      </w:pPr>
      <w:r w:rsidRPr="00902BE4">
        <w:rPr>
          <w:rFonts w:ascii="Times New Roman" w:hAnsi="Times New Roman"/>
          <w:noProof/>
        </w:rPr>
        <w:t>1.1</w:t>
      </w:r>
      <w:r>
        <w:rPr>
          <w:rFonts w:asciiTheme="minorHAnsi" w:eastAsiaTheme="minorEastAsia" w:hAnsiTheme="minorHAnsi" w:cstheme="minorBidi"/>
          <w:noProof/>
          <w:sz w:val="22"/>
          <w:szCs w:val="22"/>
        </w:rPr>
        <w:tab/>
      </w:r>
      <w:r w:rsidRPr="00902BE4">
        <w:rPr>
          <w:rFonts w:ascii="Times New Roman" w:hAnsi="Times New Roman"/>
          <w:noProof/>
        </w:rPr>
        <w:t>Purpose</w:t>
      </w:r>
      <w:r>
        <w:rPr>
          <w:noProof/>
        </w:rPr>
        <w:tab/>
      </w:r>
      <w:r w:rsidR="00DF2E71">
        <w:rPr>
          <w:noProof/>
        </w:rPr>
        <w:fldChar w:fldCharType="begin"/>
      </w:r>
      <w:r>
        <w:rPr>
          <w:noProof/>
        </w:rPr>
        <w:instrText xml:space="preserve"> PAGEREF _Toc351199791 \h </w:instrText>
      </w:r>
      <w:r w:rsidR="00DF2E71">
        <w:rPr>
          <w:noProof/>
        </w:rPr>
      </w:r>
      <w:r w:rsidR="00DF2E71">
        <w:rPr>
          <w:noProof/>
        </w:rPr>
        <w:fldChar w:fldCharType="separate"/>
      </w:r>
      <w:r w:rsidR="009328C2">
        <w:rPr>
          <w:noProof/>
        </w:rPr>
        <w:t>3</w:t>
      </w:r>
      <w:r w:rsidR="00DF2E71">
        <w:rPr>
          <w:noProof/>
        </w:rPr>
        <w:fldChar w:fldCharType="end"/>
      </w:r>
    </w:p>
    <w:p w:rsidR="005A7C7B" w:rsidRDefault="005A7C7B">
      <w:pPr>
        <w:pStyle w:val="TOC2"/>
        <w:tabs>
          <w:tab w:val="left" w:pos="880"/>
          <w:tab w:val="right" w:pos="8540"/>
        </w:tabs>
        <w:rPr>
          <w:rFonts w:asciiTheme="minorHAnsi" w:eastAsiaTheme="minorEastAsia" w:hAnsiTheme="minorHAnsi" w:cstheme="minorBidi"/>
          <w:noProof/>
          <w:sz w:val="22"/>
          <w:szCs w:val="22"/>
        </w:rPr>
      </w:pPr>
      <w:r w:rsidRPr="00902BE4">
        <w:rPr>
          <w:rFonts w:ascii="Times New Roman" w:hAnsi="Times New Roman"/>
          <w:noProof/>
        </w:rPr>
        <w:t>1.2</w:t>
      </w:r>
      <w:r>
        <w:rPr>
          <w:rFonts w:asciiTheme="minorHAnsi" w:eastAsiaTheme="minorEastAsia" w:hAnsiTheme="minorHAnsi" w:cstheme="minorBidi"/>
          <w:noProof/>
          <w:sz w:val="22"/>
          <w:szCs w:val="22"/>
        </w:rPr>
        <w:tab/>
      </w:r>
      <w:r w:rsidRPr="00902BE4">
        <w:rPr>
          <w:rFonts w:ascii="Times New Roman" w:hAnsi="Times New Roman"/>
          <w:noProof/>
        </w:rPr>
        <w:t>Scope</w:t>
      </w:r>
      <w:r>
        <w:rPr>
          <w:noProof/>
        </w:rPr>
        <w:tab/>
      </w:r>
      <w:r w:rsidR="00DF2E71">
        <w:rPr>
          <w:noProof/>
        </w:rPr>
        <w:fldChar w:fldCharType="begin"/>
      </w:r>
      <w:r>
        <w:rPr>
          <w:noProof/>
        </w:rPr>
        <w:instrText xml:space="preserve"> PAGEREF _Toc351199792 \h </w:instrText>
      </w:r>
      <w:r w:rsidR="00DF2E71">
        <w:rPr>
          <w:noProof/>
        </w:rPr>
      </w:r>
      <w:r w:rsidR="00DF2E71">
        <w:rPr>
          <w:noProof/>
        </w:rPr>
        <w:fldChar w:fldCharType="separate"/>
      </w:r>
      <w:r w:rsidR="009328C2">
        <w:rPr>
          <w:noProof/>
        </w:rPr>
        <w:t>3</w:t>
      </w:r>
      <w:r w:rsidR="00DF2E71">
        <w:rPr>
          <w:noProof/>
        </w:rPr>
        <w:fldChar w:fldCharType="end"/>
      </w:r>
    </w:p>
    <w:p w:rsidR="005A7C7B" w:rsidRDefault="005A7C7B">
      <w:pPr>
        <w:pStyle w:val="TOC1"/>
        <w:tabs>
          <w:tab w:val="left" w:pos="440"/>
        </w:tabs>
        <w:rPr>
          <w:rFonts w:asciiTheme="minorHAnsi" w:eastAsiaTheme="minorEastAsia" w:hAnsiTheme="minorHAnsi" w:cstheme="minorBidi"/>
          <w:b w:val="0"/>
          <w:noProof/>
          <w:sz w:val="22"/>
          <w:szCs w:val="22"/>
        </w:rPr>
      </w:pPr>
      <w:r w:rsidRPr="00902BE4">
        <w:rPr>
          <w:rFonts w:ascii="Times New Roman" w:hAnsi="Times New Roman"/>
          <w:noProof/>
        </w:rPr>
        <w:t>2.</w:t>
      </w:r>
      <w:r>
        <w:rPr>
          <w:rFonts w:asciiTheme="minorHAnsi" w:eastAsiaTheme="minorEastAsia" w:hAnsiTheme="minorHAnsi" w:cstheme="minorBidi"/>
          <w:b w:val="0"/>
          <w:noProof/>
          <w:sz w:val="22"/>
          <w:szCs w:val="22"/>
        </w:rPr>
        <w:tab/>
      </w:r>
      <w:r w:rsidRPr="00902BE4">
        <w:rPr>
          <w:rFonts w:ascii="Times New Roman" w:hAnsi="Times New Roman"/>
          <w:noProof/>
        </w:rPr>
        <w:t>References</w:t>
      </w:r>
      <w:r>
        <w:rPr>
          <w:noProof/>
        </w:rPr>
        <w:tab/>
      </w:r>
      <w:r w:rsidR="00DF2E71">
        <w:rPr>
          <w:noProof/>
        </w:rPr>
        <w:fldChar w:fldCharType="begin"/>
      </w:r>
      <w:r>
        <w:rPr>
          <w:noProof/>
        </w:rPr>
        <w:instrText xml:space="preserve"> PAGEREF _Toc351199793 \h </w:instrText>
      </w:r>
      <w:r w:rsidR="00DF2E71">
        <w:rPr>
          <w:noProof/>
        </w:rPr>
      </w:r>
      <w:r w:rsidR="00DF2E71">
        <w:rPr>
          <w:noProof/>
        </w:rPr>
        <w:fldChar w:fldCharType="separate"/>
      </w:r>
      <w:r w:rsidR="009328C2">
        <w:rPr>
          <w:noProof/>
        </w:rPr>
        <w:t>3</w:t>
      </w:r>
      <w:r w:rsidR="00DF2E71">
        <w:rPr>
          <w:noProof/>
        </w:rPr>
        <w:fldChar w:fldCharType="end"/>
      </w:r>
    </w:p>
    <w:p w:rsidR="005A7C7B" w:rsidRDefault="005A7C7B">
      <w:pPr>
        <w:pStyle w:val="TOC1"/>
        <w:tabs>
          <w:tab w:val="left" w:pos="440"/>
        </w:tabs>
        <w:rPr>
          <w:rFonts w:asciiTheme="minorHAnsi" w:eastAsiaTheme="minorEastAsia" w:hAnsiTheme="minorHAnsi" w:cstheme="minorBidi"/>
          <w:b w:val="0"/>
          <w:noProof/>
          <w:sz w:val="22"/>
          <w:szCs w:val="22"/>
        </w:rPr>
      </w:pPr>
      <w:r w:rsidRPr="00902BE4">
        <w:rPr>
          <w:rFonts w:ascii="Times New Roman" w:hAnsi="Times New Roman"/>
          <w:noProof/>
        </w:rPr>
        <w:t>3.</w:t>
      </w:r>
      <w:r>
        <w:rPr>
          <w:rFonts w:asciiTheme="minorHAnsi" w:eastAsiaTheme="minorEastAsia" w:hAnsiTheme="minorHAnsi" w:cstheme="minorBidi"/>
          <w:b w:val="0"/>
          <w:noProof/>
          <w:sz w:val="22"/>
          <w:szCs w:val="22"/>
        </w:rPr>
        <w:tab/>
      </w:r>
      <w:r w:rsidRPr="00902BE4">
        <w:rPr>
          <w:rFonts w:ascii="Times New Roman" w:hAnsi="Times New Roman"/>
          <w:noProof/>
        </w:rPr>
        <w:t>Acronyms</w:t>
      </w:r>
      <w:r>
        <w:rPr>
          <w:noProof/>
        </w:rPr>
        <w:tab/>
      </w:r>
      <w:r w:rsidR="00DF2E71">
        <w:rPr>
          <w:noProof/>
        </w:rPr>
        <w:fldChar w:fldCharType="begin"/>
      </w:r>
      <w:r>
        <w:rPr>
          <w:noProof/>
        </w:rPr>
        <w:instrText xml:space="preserve"> PAGEREF _Toc351199794 \h </w:instrText>
      </w:r>
      <w:r w:rsidR="00DF2E71">
        <w:rPr>
          <w:noProof/>
        </w:rPr>
      </w:r>
      <w:r w:rsidR="00DF2E71">
        <w:rPr>
          <w:noProof/>
        </w:rPr>
        <w:fldChar w:fldCharType="separate"/>
      </w:r>
      <w:r w:rsidR="009328C2">
        <w:rPr>
          <w:noProof/>
        </w:rPr>
        <w:t>3</w:t>
      </w:r>
      <w:r w:rsidR="00DF2E71">
        <w:rPr>
          <w:noProof/>
        </w:rPr>
        <w:fldChar w:fldCharType="end"/>
      </w:r>
    </w:p>
    <w:p w:rsidR="005A7C7B" w:rsidRDefault="005A7C7B">
      <w:pPr>
        <w:pStyle w:val="TOC1"/>
        <w:tabs>
          <w:tab w:val="left" w:pos="440"/>
        </w:tabs>
        <w:rPr>
          <w:rFonts w:asciiTheme="minorHAnsi" w:eastAsiaTheme="minorEastAsia" w:hAnsiTheme="minorHAnsi" w:cstheme="minorBidi"/>
          <w:b w:val="0"/>
          <w:noProof/>
          <w:sz w:val="22"/>
          <w:szCs w:val="22"/>
        </w:rPr>
      </w:pPr>
      <w:r w:rsidRPr="00902BE4">
        <w:rPr>
          <w:rFonts w:ascii="Times New Roman" w:hAnsi="Times New Roman"/>
          <w:noProof/>
        </w:rPr>
        <w:t>4.</w:t>
      </w:r>
      <w:r>
        <w:rPr>
          <w:rFonts w:asciiTheme="minorHAnsi" w:eastAsiaTheme="minorEastAsia" w:hAnsiTheme="minorHAnsi" w:cstheme="minorBidi"/>
          <w:b w:val="0"/>
          <w:noProof/>
          <w:sz w:val="22"/>
          <w:szCs w:val="22"/>
        </w:rPr>
        <w:tab/>
      </w:r>
      <w:r w:rsidRPr="00902BE4">
        <w:rPr>
          <w:rFonts w:ascii="Times New Roman" w:hAnsi="Times New Roman"/>
          <w:noProof/>
        </w:rPr>
        <w:t>Training Strategy</w:t>
      </w:r>
      <w:r>
        <w:rPr>
          <w:noProof/>
        </w:rPr>
        <w:tab/>
      </w:r>
      <w:r w:rsidR="00DF2E71">
        <w:rPr>
          <w:noProof/>
        </w:rPr>
        <w:fldChar w:fldCharType="begin"/>
      </w:r>
      <w:r>
        <w:rPr>
          <w:noProof/>
        </w:rPr>
        <w:instrText xml:space="preserve"> PAGEREF _Toc351199795 \h </w:instrText>
      </w:r>
      <w:r w:rsidR="00DF2E71">
        <w:rPr>
          <w:noProof/>
        </w:rPr>
      </w:r>
      <w:r w:rsidR="00DF2E71">
        <w:rPr>
          <w:noProof/>
        </w:rPr>
        <w:fldChar w:fldCharType="separate"/>
      </w:r>
      <w:r w:rsidR="009328C2">
        <w:rPr>
          <w:noProof/>
        </w:rPr>
        <w:t>3</w:t>
      </w:r>
      <w:r w:rsidR="00DF2E71">
        <w:rPr>
          <w:noProof/>
        </w:rPr>
        <w:fldChar w:fldCharType="end"/>
      </w:r>
    </w:p>
    <w:p w:rsidR="005A7C7B" w:rsidRDefault="005A7C7B">
      <w:pPr>
        <w:pStyle w:val="TOC1"/>
        <w:tabs>
          <w:tab w:val="left" w:pos="440"/>
        </w:tabs>
        <w:rPr>
          <w:rFonts w:asciiTheme="minorHAnsi" w:eastAsiaTheme="minorEastAsia" w:hAnsiTheme="minorHAnsi" w:cstheme="minorBidi"/>
          <w:b w:val="0"/>
          <w:noProof/>
          <w:sz w:val="22"/>
          <w:szCs w:val="22"/>
        </w:rPr>
      </w:pPr>
      <w:r w:rsidRPr="00902BE4">
        <w:rPr>
          <w:rFonts w:ascii="Times New Roman" w:hAnsi="Times New Roman"/>
          <w:noProof/>
        </w:rPr>
        <w:t>5.</w:t>
      </w:r>
      <w:r>
        <w:rPr>
          <w:rFonts w:asciiTheme="minorHAnsi" w:eastAsiaTheme="minorEastAsia" w:hAnsiTheme="minorHAnsi" w:cstheme="minorBidi"/>
          <w:b w:val="0"/>
          <w:noProof/>
          <w:sz w:val="22"/>
          <w:szCs w:val="22"/>
        </w:rPr>
        <w:tab/>
      </w:r>
      <w:r w:rsidRPr="00902BE4">
        <w:rPr>
          <w:rFonts w:ascii="Times New Roman" w:hAnsi="Times New Roman"/>
          <w:noProof/>
        </w:rPr>
        <w:t>Resource Requirements</w:t>
      </w:r>
      <w:r>
        <w:rPr>
          <w:noProof/>
        </w:rPr>
        <w:tab/>
      </w:r>
      <w:r w:rsidR="00DF2E71">
        <w:rPr>
          <w:noProof/>
        </w:rPr>
        <w:fldChar w:fldCharType="begin"/>
      </w:r>
      <w:r>
        <w:rPr>
          <w:noProof/>
        </w:rPr>
        <w:instrText xml:space="preserve"> PAGEREF _Toc351199796 \h </w:instrText>
      </w:r>
      <w:r w:rsidR="00DF2E71">
        <w:rPr>
          <w:noProof/>
        </w:rPr>
      </w:r>
      <w:r w:rsidR="00DF2E71">
        <w:rPr>
          <w:noProof/>
        </w:rPr>
        <w:fldChar w:fldCharType="separate"/>
      </w:r>
      <w:r w:rsidR="009328C2">
        <w:rPr>
          <w:noProof/>
        </w:rPr>
        <w:t>3</w:t>
      </w:r>
      <w:r w:rsidR="00DF2E71">
        <w:rPr>
          <w:noProof/>
        </w:rPr>
        <w:fldChar w:fldCharType="end"/>
      </w:r>
    </w:p>
    <w:p w:rsidR="005A7C7B" w:rsidRDefault="005A7C7B">
      <w:pPr>
        <w:pStyle w:val="TOC1"/>
        <w:tabs>
          <w:tab w:val="left" w:pos="440"/>
        </w:tabs>
        <w:rPr>
          <w:rFonts w:asciiTheme="minorHAnsi" w:eastAsiaTheme="minorEastAsia" w:hAnsiTheme="minorHAnsi" w:cstheme="minorBidi"/>
          <w:b w:val="0"/>
          <w:noProof/>
          <w:sz w:val="22"/>
          <w:szCs w:val="22"/>
        </w:rPr>
      </w:pPr>
      <w:r w:rsidRPr="00902BE4">
        <w:rPr>
          <w:rFonts w:ascii="Times New Roman" w:hAnsi="Times New Roman"/>
          <w:noProof/>
        </w:rPr>
        <w:t>6.</w:t>
      </w:r>
      <w:r>
        <w:rPr>
          <w:rFonts w:asciiTheme="minorHAnsi" w:eastAsiaTheme="minorEastAsia" w:hAnsiTheme="minorHAnsi" w:cstheme="minorBidi"/>
          <w:b w:val="0"/>
          <w:noProof/>
          <w:sz w:val="22"/>
          <w:szCs w:val="22"/>
        </w:rPr>
        <w:tab/>
      </w:r>
      <w:r w:rsidRPr="00902BE4">
        <w:rPr>
          <w:rFonts w:ascii="Times New Roman" w:hAnsi="Times New Roman"/>
          <w:noProof/>
        </w:rPr>
        <w:t>Organizational Training Schedule</w:t>
      </w:r>
      <w:r>
        <w:rPr>
          <w:noProof/>
        </w:rPr>
        <w:tab/>
      </w:r>
      <w:r w:rsidR="00DF2E71">
        <w:rPr>
          <w:noProof/>
        </w:rPr>
        <w:fldChar w:fldCharType="begin"/>
      </w:r>
      <w:r>
        <w:rPr>
          <w:noProof/>
        </w:rPr>
        <w:instrText xml:space="preserve"> PAGEREF _Toc351199797 \h </w:instrText>
      </w:r>
      <w:r w:rsidR="00DF2E71">
        <w:rPr>
          <w:noProof/>
        </w:rPr>
      </w:r>
      <w:r w:rsidR="00DF2E71">
        <w:rPr>
          <w:noProof/>
        </w:rPr>
        <w:fldChar w:fldCharType="separate"/>
      </w:r>
      <w:r w:rsidR="009328C2">
        <w:rPr>
          <w:noProof/>
        </w:rPr>
        <w:t>3</w:t>
      </w:r>
      <w:r w:rsidR="00DF2E71">
        <w:rPr>
          <w:noProof/>
        </w:rPr>
        <w:fldChar w:fldCharType="end"/>
      </w:r>
    </w:p>
    <w:p w:rsidR="005A7C7B" w:rsidRDefault="005A7C7B">
      <w:pPr>
        <w:pStyle w:val="TOC1"/>
        <w:tabs>
          <w:tab w:val="left" w:pos="440"/>
        </w:tabs>
        <w:rPr>
          <w:rFonts w:asciiTheme="minorHAnsi" w:eastAsiaTheme="minorEastAsia" w:hAnsiTheme="minorHAnsi" w:cstheme="minorBidi"/>
          <w:b w:val="0"/>
          <w:noProof/>
          <w:sz w:val="22"/>
          <w:szCs w:val="22"/>
        </w:rPr>
      </w:pPr>
      <w:r w:rsidRPr="00902BE4">
        <w:rPr>
          <w:rFonts w:ascii="Times New Roman" w:hAnsi="Times New Roman"/>
          <w:noProof/>
        </w:rPr>
        <w:t>7.</w:t>
      </w:r>
      <w:r>
        <w:rPr>
          <w:rFonts w:asciiTheme="minorHAnsi" w:eastAsiaTheme="minorEastAsia" w:hAnsiTheme="minorHAnsi" w:cstheme="minorBidi"/>
          <w:b w:val="0"/>
          <w:noProof/>
          <w:sz w:val="22"/>
          <w:szCs w:val="22"/>
        </w:rPr>
        <w:tab/>
      </w:r>
      <w:r w:rsidRPr="00902BE4">
        <w:rPr>
          <w:rFonts w:ascii="Times New Roman" w:hAnsi="Times New Roman"/>
          <w:noProof/>
        </w:rPr>
        <w:t>Stakeholder Plan</w:t>
      </w:r>
      <w:r>
        <w:rPr>
          <w:noProof/>
        </w:rPr>
        <w:tab/>
      </w:r>
      <w:r w:rsidR="00DF2E71">
        <w:rPr>
          <w:noProof/>
        </w:rPr>
        <w:fldChar w:fldCharType="begin"/>
      </w:r>
      <w:r>
        <w:rPr>
          <w:noProof/>
        </w:rPr>
        <w:instrText xml:space="preserve"> PAGEREF _Toc351199798 \h </w:instrText>
      </w:r>
      <w:r w:rsidR="00DF2E71">
        <w:rPr>
          <w:noProof/>
        </w:rPr>
      </w:r>
      <w:r w:rsidR="00DF2E71">
        <w:rPr>
          <w:noProof/>
        </w:rPr>
        <w:fldChar w:fldCharType="separate"/>
      </w:r>
      <w:r w:rsidR="009328C2">
        <w:rPr>
          <w:noProof/>
        </w:rPr>
        <w:t>3</w:t>
      </w:r>
      <w:r w:rsidR="00DF2E71">
        <w:rPr>
          <w:noProof/>
        </w:rPr>
        <w:fldChar w:fldCharType="end"/>
      </w:r>
    </w:p>
    <w:p w:rsidR="005A7C7B" w:rsidRDefault="005A7C7B">
      <w:pPr>
        <w:pStyle w:val="TOC1"/>
        <w:tabs>
          <w:tab w:val="left" w:pos="440"/>
        </w:tabs>
        <w:rPr>
          <w:rFonts w:asciiTheme="minorHAnsi" w:eastAsiaTheme="minorEastAsia" w:hAnsiTheme="minorHAnsi" w:cstheme="minorBidi"/>
          <w:b w:val="0"/>
          <w:noProof/>
          <w:sz w:val="22"/>
          <w:szCs w:val="22"/>
        </w:rPr>
      </w:pPr>
      <w:r w:rsidRPr="00902BE4">
        <w:rPr>
          <w:rFonts w:ascii="Times New Roman" w:hAnsi="Times New Roman"/>
          <w:noProof/>
        </w:rPr>
        <w:t>8.</w:t>
      </w:r>
      <w:r>
        <w:rPr>
          <w:rFonts w:asciiTheme="minorHAnsi" w:eastAsiaTheme="minorEastAsia" w:hAnsiTheme="minorHAnsi" w:cstheme="minorBidi"/>
          <w:b w:val="0"/>
          <w:noProof/>
          <w:sz w:val="22"/>
          <w:szCs w:val="22"/>
        </w:rPr>
        <w:tab/>
      </w:r>
      <w:r w:rsidRPr="00902BE4">
        <w:rPr>
          <w:rFonts w:ascii="Times New Roman" w:hAnsi="Times New Roman"/>
          <w:noProof/>
        </w:rPr>
        <w:t>Risk Information Sheet</w:t>
      </w:r>
      <w:r>
        <w:rPr>
          <w:noProof/>
        </w:rPr>
        <w:tab/>
      </w:r>
      <w:r w:rsidR="00DF2E71">
        <w:rPr>
          <w:noProof/>
        </w:rPr>
        <w:fldChar w:fldCharType="begin"/>
      </w:r>
      <w:r>
        <w:rPr>
          <w:noProof/>
        </w:rPr>
        <w:instrText xml:space="preserve"> PAGEREF _Toc351199799 \h </w:instrText>
      </w:r>
      <w:r w:rsidR="00DF2E71">
        <w:rPr>
          <w:noProof/>
        </w:rPr>
      </w:r>
      <w:r w:rsidR="00DF2E71">
        <w:rPr>
          <w:noProof/>
        </w:rPr>
        <w:fldChar w:fldCharType="separate"/>
      </w:r>
      <w:r w:rsidR="009328C2">
        <w:rPr>
          <w:noProof/>
        </w:rPr>
        <w:t>3</w:t>
      </w:r>
      <w:r w:rsidR="00DF2E71">
        <w:rPr>
          <w:noProof/>
        </w:rPr>
        <w:fldChar w:fldCharType="end"/>
      </w:r>
    </w:p>
    <w:p w:rsidR="002A58C6" w:rsidRPr="005A7C7B" w:rsidRDefault="00DF2E71" w:rsidP="00814B9F">
      <w:pPr>
        <w:rPr>
          <w:rFonts w:ascii="Times New Roman" w:hAnsi="Times New Roman"/>
          <w:b/>
          <w:sz w:val="28"/>
        </w:rPr>
      </w:pPr>
      <w:r w:rsidRPr="005A7C7B">
        <w:rPr>
          <w:rFonts w:ascii="Times New Roman" w:hAnsi="Times New Roman"/>
          <w:b/>
          <w:caps/>
          <w:szCs w:val="24"/>
        </w:rPr>
        <w:fldChar w:fldCharType="end"/>
      </w:r>
    </w:p>
    <w:p w:rsidR="002A58C6" w:rsidRPr="005A7C7B" w:rsidRDefault="002A58C6">
      <w:pPr>
        <w:spacing w:after="200" w:line="276" w:lineRule="auto"/>
        <w:rPr>
          <w:rFonts w:ascii="Times New Roman" w:hAnsi="Times New Roman"/>
        </w:rPr>
      </w:pPr>
      <w:r w:rsidRPr="005A7C7B">
        <w:rPr>
          <w:rFonts w:ascii="Times New Roman" w:hAnsi="Times New Roman"/>
        </w:rPr>
        <w:br w:type="page"/>
      </w:r>
    </w:p>
    <w:p w:rsidR="002A58C6" w:rsidRPr="005A7C7B" w:rsidRDefault="002A58C6" w:rsidP="00814B9F">
      <w:pPr>
        <w:pStyle w:val="Heading1"/>
        <w:rPr>
          <w:rFonts w:ascii="Times New Roman" w:hAnsi="Times New Roman"/>
          <w:sz w:val="24"/>
        </w:rPr>
      </w:pPr>
      <w:bookmarkStart w:id="0" w:name="_Toc80691193"/>
      <w:bookmarkStart w:id="1" w:name="_Toc351199790"/>
      <w:bookmarkStart w:id="2" w:name="_Toc486388520"/>
      <w:bookmarkStart w:id="3" w:name="_Toc506366080"/>
      <w:bookmarkStart w:id="4" w:name="_Toc506366091"/>
      <w:r w:rsidRPr="005A7C7B">
        <w:rPr>
          <w:rFonts w:ascii="Times New Roman" w:hAnsi="Times New Roman"/>
          <w:sz w:val="24"/>
        </w:rPr>
        <w:lastRenderedPageBreak/>
        <w:t>INTRODUCTION</w:t>
      </w:r>
      <w:bookmarkEnd w:id="0"/>
      <w:bookmarkEnd w:id="1"/>
    </w:p>
    <w:p w:rsidR="002A58C6" w:rsidRPr="005A7C7B" w:rsidRDefault="002A58C6" w:rsidP="00814B9F">
      <w:pPr>
        <w:pStyle w:val="Heading2"/>
        <w:rPr>
          <w:rFonts w:ascii="Times New Roman" w:hAnsi="Times New Roman"/>
        </w:rPr>
      </w:pPr>
      <w:bookmarkStart w:id="5" w:name="_Toc80691194"/>
      <w:bookmarkStart w:id="6" w:name="_Toc351199791"/>
      <w:r w:rsidRPr="005A7C7B">
        <w:rPr>
          <w:rFonts w:ascii="Times New Roman" w:hAnsi="Times New Roman"/>
        </w:rPr>
        <w:t>P</w:t>
      </w:r>
      <w:bookmarkEnd w:id="5"/>
      <w:r w:rsidR="005A7C7B">
        <w:rPr>
          <w:rFonts w:ascii="Times New Roman" w:hAnsi="Times New Roman"/>
        </w:rPr>
        <w:t>urpose</w:t>
      </w:r>
      <w:bookmarkEnd w:id="6"/>
    </w:p>
    <w:p w:rsidR="002A58C6" w:rsidRPr="005A7C7B" w:rsidRDefault="002A58C6" w:rsidP="00A746D3">
      <w:pPr>
        <w:pStyle w:val="Pa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720"/>
        <w:rPr>
          <w:rFonts w:ascii="Times New Roman" w:hAnsi="Times New Roman"/>
          <w:sz w:val="22"/>
          <w:szCs w:val="22"/>
        </w:rPr>
      </w:pPr>
      <w:r w:rsidRPr="005A7C7B">
        <w:rPr>
          <w:rFonts w:ascii="Times New Roman" w:hAnsi="Times New Roman"/>
          <w:sz w:val="22"/>
          <w:szCs w:val="22"/>
        </w:rPr>
        <w:t>Training is one of the most important aspects of improving a software organization. Adequate training is necessary to make investments in improvement profitable and to institutionalize improved practices.</w:t>
      </w:r>
    </w:p>
    <w:p w:rsidR="002A58C6" w:rsidRPr="005A7C7B" w:rsidRDefault="002A58C6" w:rsidP="003A2F50">
      <w:pPr>
        <w:autoSpaceDE w:val="0"/>
        <w:autoSpaceDN w:val="0"/>
        <w:adjustRightInd w:val="0"/>
        <w:ind w:left="720"/>
        <w:jc w:val="both"/>
        <w:rPr>
          <w:rFonts w:ascii="Times New Roman" w:hAnsi="Times New Roman"/>
          <w:sz w:val="22"/>
          <w:szCs w:val="22"/>
        </w:rPr>
      </w:pPr>
      <w:r w:rsidRPr="005A7C7B">
        <w:rPr>
          <w:rFonts w:ascii="Times New Roman" w:hAnsi="Times New Roman"/>
          <w:sz w:val="22"/>
          <w:szCs w:val="22"/>
        </w:rPr>
        <w:t>Training has to be planned properly for long-range effectiveness. Without an adequate training plan, funds may be wasted or improperly spent. There are many things to be considered when creating a training plan.</w:t>
      </w:r>
    </w:p>
    <w:p w:rsidR="002A58C6" w:rsidRPr="005A7C7B" w:rsidRDefault="002A58C6" w:rsidP="003A2F50">
      <w:pPr>
        <w:autoSpaceDE w:val="0"/>
        <w:autoSpaceDN w:val="0"/>
        <w:adjustRightInd w:val="0"/>
        <w:jc w:val="both"/>
        <w:rPr>
          <w:rFonts w:ascii="Times New Roman" w:hAnsi="Times New Roman"/>
          <w:sz w:val="22"/>
          <w:szCs w:val="22"/>
        </w:rPr>
      </w:pPr>
    </w:p>
    <w:p w:rsidR="002A58C6" w:rsidRPr="005A7C7B" w:rsidRDefault="002A58C6" w:rsidP="003A2F50">
      <w:pPr>
        <w:autoSpaceDE w:val="0"/>
        <w:autoSpaceDN w:val="0"/>
        <w:adjustRightInd w:val="0"/>
        <w:ind w:left="720"/>
        <w:rPr>
          <w:rFonts w:ascii="Times New Roman" w:hAnsi="Times New Roman"/>
          <w:sz w:val="22"/>
          <w:szCs w:val="22"/>
        </w:rPr>
      </w:pPr>
      <w:r w:rsidRPr="005A7C7B">
        <w:rPr>
          <w:rFonts w:ascii="Times New Roman" w:hAnsi="Times New Roman"/>
          <w:sz w:val="22"/>
          <w:szCs w:val="22"/>
        </w:rPr>
        <w:t>The creation of a Training Plan is one element within the training process of a software organization.</w:t>
      </w:r>
    </w:p>
    <w:p w:rsidR="002A58C6" w:rsidRPr="005A7C7B" w:rsidRDefault="002A58C6" w:rsidP="00814B9F">
      <w:pPr>
        <w:pStyle w:val="Heading2"/>
        <w:rPr>
          <w:rFonts w:ascii="Times New Roman" w:hAnsi="Times New Roman"/>
        </w:rPr>
      </w:pPr>
      <w:bookmarkStart w:id="7" w:name="_Toc80691195"/>
      <w:bookmarkStart w:id="8" w:name="_Toc351199792"/>
      <w:r w:rsidRPr="005A7C7B">
        <w:rPr>
          <w:rFonts w:ascii="Times New Roman" w:hAnsi="Times New Roman"/>
        </w:rPr>
        <w:t>S</w:t>
      </w:r>
      <w:bookmarkEnd w:id="7"/>
      <w:r w:rsidR="005A7C7B">
        <w:rPr>
          <w:rFonts w:ascii="Times New Roman" w:hAnsi="Times New Roman"/>
        </w:rPr>
        <w:t>cope</w:t>
      </w:r>
      <w:bookmarkEnd w:id="8"/>
    </w:p>
    <w:p w:rsidR="002A58C6" w:rsidRPr="005A7C7B" w:rsidRDefault="002A58C6" w:rsidP="003A2F50">
      <w:pPr>
        <w:autoSpaceDE w:val="0"/>
        <w:autoSpaceDN w:val="0"/>
        <w:adjustRightInd w:val="0"/>
        <w:spacing w:before="120"/>
        <w:ind w:left="720"/>
        <w:jc w:val="both"/>
        <w:rPr>
          <w:rFonts w:ascii="Times New Roman" w:hAnsi="Times New Roman"/>
          <w:sz w:val="22"/>
          <w:szCs w:val="22"/>
        </w:rPr>
      </w:pPr>
      <w:r w:rsidRPr="005A7C7B">
        <w:rPr>
          <w:rFonts w:ascii="Times New Roman" w:hAnsi="Times New Roman"/>
          <w:sz w:val="22"/>
          <w:szCs w:val="22"/>
        </w:rPr>
        <w:t>The scope of the training plan is the organizational entities, the personnel categories, and the topic and performance areas covered by the training plan. The training plan explicitly describes the software organization covered by the training program.</w:t>
      </w:r>
    </w:p>
    <w:p w:rsidR="002A58C6" w:rsidRPr="005A7C7B" w:rsidRDefault="002A58C6" w:rsidP="003A2F50">
      <w:pPr>
        <w:numPr>
          <w:ilvl w:val="0"/>
          <w:numId w:val="3"/>
        </w:numPr>
        <w:autoSpaceDE w:val="0"/>
        <w:autoSpaceDN w:val="0"/>
        <w:adjustRightInd w:val="0"/>
        <w:spacing w:before="120"/>
        <w:jc w:val="both"/>
        <w:rPr>
          <w:rFonts w:ascii="Times New Roman" w:hAnsi="Times New Roman"/>
          <w:sz w:val="22"/>
          <w:szCs w:val="18"/>
        </w:rPr>
      </w:pPr>
      <w:r w:rsidRPr="005A7C7B">
        <w:rPr>
          <w:rFonts w:ascii="Times New Roman" w:hAnsi="Times New Roman"/>
          <w:sz w:val="22"/>
          <w:szCs w:val="18"/>
        </w:rPr>
        <w:t>The training plan states which categories of personnel the training program covers.</w:t>
      </w:r>
    </w:p>
    <w:p w:rsidR="002A58C6" w:rsidRPr="005A7C7B" w:rsidRDefault="002A58C6" w:rsidP="003A2F50">
      <w:pPr>
        <w:numPr>
          <w:ilvl w:val="0"/>
          <w:numId w:val="3"/>
        </w:numPr>
        <w:autoSpaceDE w:val="0"/>
        <w:autoSpaceDN w:val="0"/>
        <w:adjustRightInd w:val="0"/>
        <w:spacing w:before="120"/>
        <w:jc w:val="both"/>
        <w:rPr>
          <w:rFonts w:ascii="Times New Roman" w:hAnsi="Times New Roman"/>
          <w:sz w:val="22"/>
          <w:szCs w:val="18"/>
        </w:rPr>
      </w:pPr>
      <w:r w:rsidRPr="005A7C7B">
        <w:rPr>
          <w:rFonts w:ascii="Times New Roman" w:hAnsi="Times New Roman"/>
          <w:sz w:val="22"/>
          <w:szCs w:val="18"/>
        </w:rPr>
        <w:t>Identifies which performance areas are addressed by the training program.</w:t>
      </w:r>
    </w:p>
    <w:p w:rsidR="002A58C6" w:rsidRPr="005A7C7B" w:rsidRDefault="002A58C6" w:rsidP="00814B9F">
      <w:pPr>
        <w:rPr>
          <w:rFonts w:ascii="Times New Roman" w:hAnsi="Times New Roman"/>
        </w:rPr>
      </w:pPr>
    </w:p>
    <w:p w:rsidR="002A58C6" w:rsidRPr="005A7C7B" w:rsidRDefault="002A58C6" w:rsidP="00814B9F">
      <w:pPr>
        <w:pStyle w:val="Heading1"/>
        <w:rPr>
          <w:rFonts w:ascii="Times New Roman" w:hAnsi="Times New Roman"/>
          <w:sz w:val="24"/>
        </w:rPr>
      </w:pPr>
      <w:bookmarkStart w:id="9" w:name="_Toc80691196"/>
      <w:bookmarkStart w:id="10" w:name="_Toc351199793"/>
      <w:r w:rsidRPr="005A7C7B">
        <w:rPr>
          <w:rFonts w:ascii="Times New Roman" w:hAnsi="Times New Roman"/>
          <w:sz w:val="24"/>
        </w:rPr>
        <w:t>R</w:t>
      </w:r>
      <w:r w:rsidR="005A7C7B" w:rsidRPr="005A7C7B">
        <w:rPr>
          <w:rFonts w:ascii="Times New Roman" w:hAnsi="Times New Roman"/>
          <w:sz w:val="24"/>
        </w:rPr>
        <w:t>eferences</w:t>
      </w:r>
      <w:bookmarkEnd w:id="9"/>
      <w:bookmarkEnd w:id="10"/>
    </w:p>
    <w:p w:rsidR="002A58C6" w:rsidRPr="005A7C7B" w:rsidRDefault="002A58C6" w:rsidP="0087083B">
      <w:pPr>
        <w:ind w:left="720"/>
        <w:rPr>
          <w:rFonts w:ascii="Times New Roman" w:hAnsi="Times New Roman"/>
          <w:sz w:val="22"/>
        </w:rPr>
      </w:pPr>
      <w:r w:rsidRPr="005A7C7B">
        <w:rPr>
          <w:rFonts w:ascii="Times New Roman" w:hAnsi="Times New Roman"/>
          <w:sz w:val="22"/>
        </w:rPr>
        <w:t>Training Need Identification (</w:t>
      </w:r>
      <w:r w:rsidR="00505124" w:rsidRPr="005A7C7B">
        <w:rPr>
          <w:rFonts w:ascii="Times New Roman" w:hAnsi="Times New Roman"/>
          <w:sz w:val="22"/>
        </w:rPr>
        <w:t>Excel</w:t>
      </w:r>
      <w:r w:rsidRPr="005A7C7B">
        <w:rPr>
          <w:rFonts w:ascii="Times New Roman" w:hAnsi="Times New Roman"/>
          <w:sz w:val="22"/>
        </w:rPr>
        <w:t xml:space="preserve"> Sheet)</w:t>
      </w:r>
    </w:p>
    <w:p w:rsidR="002A58C6" w:rsidRPr="005A7C7B" w:rsidRDefault="002A58C6" w:rsidP="00814B9F">
      <w:pPr>
        <w:ind w:left="720"/>
        <w:rPr>
          <w:rFonts w:ascii="Times New Roman" w:hAnsi="Times New Roman"/>
          <w:sz w:val="22"/>
        </w:rPr>
      </w:pPr>
      <w:r w:rsidRPr="005A7C7B">
        <w:rPr>
          <w:rFonts w:ascii="Times New Roman" w:hAnsi="Times New Roman"/>
          <w:sz w:val="22"/>
        </w:rPr>
        <w:t xml:space="preserve">Training </w:t>
      </w:r>
      <w:r w:rsidR="00505124" w:rsidRPr="005A7C7B">
        <w:rPr>
          <w:rFonts w:ascii="Times New Roman" w:hAnsi="Times New Roman"/>
          <w:sz w:val="22"/>
        </w:rPr>
        <w:t>Calendar</w:t>
      </w:r>
      <w:r w:rsidRPr="005A7C7B">
        <w:rPr>
          <w:rFonts w:ascii="Times New Roman" w:hAnsi="Times New Roman"/>
          <w:sz w:val="22"/>
        </w:rPr>
        <w:t xml:space="preserve"> (</w:t>
      </w:r>
      <w:r w:rsidR="00505124" w:rsidRPr="005A7C7B">
        <w:rPr>
          <w:rFonts w:ascii="Times New Roman" w:hAnsi="Times New Roman"/>
          <w:sz w:val="22"/>
        </w:rPr>
        <w:t>Excel</w:t>
      </w:r>
      <w:r w:rsidRPr="005A7C7B">
        <w:rPr>
          <w:rFonts w:ascii="Times New Roman" w:hAnsi="Times New Roman"/>
          <w:sz w:val="22"/>
        </w:rPr>
        <w:t xml:space="preserve"> Sheet)</w:t>
      </w:r>
    </w:p>
    <w:p w:rsidR="002A58C6" w:rsidRPr="005A7C7B" w:rsidRDefault="002A58C6" w:rsidP="00814B9F">
      <w:pPr>
        <w:ind w:left="720"/>
        <w:rPr>
          <w:rFonts w:ascii="Times New Roman" w:hAnsi="Times New Roman"/>
          <w:sz w:val="22"/>
        </w:rPr>
      </w:pPr>
      <w:r w:rsidRPr="005A7C7B">
        <w:rPr>
          <w:rFonts w:ascii="Times New Roman" w:hAnsi="Times New Roman"/>
          <w:sz w:val="22"/>
        </w:rPr>
        <w:t>Training Details (</w:t>
      </w:r>
      <w:r w:rsidR="00505124" w:rsidRPr="005A7C7B">
        <w:rPr>
          <w:rFonts w:ascii="Times New Roman" w:hAnsi="Times New Roman"/>
          <w:sz w:val="22"/>
        </w:rPr>
        <w:t>Excel</w:t>
      </w:r>
      <w:r w:rsidRPr="005A7C7B">
        <w:rPr>
          <w:rFonts w:ascii="Times New Roman" w:hAnsi="Times New Roman"/>
          <w:sz w:val="22"/>
        </w:rPr>
        <w:t xml:space="preserve"> Sheet)</w:t>
      </w:r>
      <w:r w:rsidRPr="005A7C7B">
        <w:rPr>
          <w:rFonts w:ascii="Times New Roman" w:hAnsi="Times New Roman"/>
          <w:sz w:val="22"/>
        </w:rPr>
        <w:tab/>
      </w:r>
      <w:r w:rsidRPr="005A7C7B">
        <w:rPr>
          <w:rFonts w:ascii="Times New Roman" w:hAnsi="Times New Roman"/>
          <w:sz w:val="22"/>
        </w:rPr>
        <w:tab/>
      </w:r>
    </w:p>
    <w:p w:rsidR="002A58C6" w:rsidRPr="005A7C7B" w:rsidRDefault="00F7009B" w:rsidP="00814B9F">
      <w:pPr>
        <w:ind w:left="720"/>
        <w:rPr>
          <w:rFonts w:ascii="Times New Roman" w:hAnsi="Times New Roman"/>
          <w:sz w:val="22"/>
        </w:rPr>
      </w:pPr>
      <w:r w:rsidRPr="00F7009B">
        <w:rPr>
          <w:rFonts w:ascii="Times New Roman" w:hAnsi="Times New Roman"/>
          <w:sz w:val="22"/>
        </w:rPr>
        <w:t>TP-</w:t>
      </w:r>
      <w:r>
        <w:rPr>
          <w:rFonts w:ascii="Times New Roman" w:hAnsi="Times New Roman"/>
          <w:sz w:val="22"/>
        </w:rPr>
        <w:t>14-TRS</w:t>
      </w:r>
      <w:r w:rsidR="002A58C6" w:rsidRPr="005A7C7B">
        <w:rPr>
          <w:rFonts w:ascii="Times New Roman" w:hAnsi="Times New Roman"/>
          <w:sz w:val="22"/>
        </w:rPr>
        <w:t>; Training Attendance Sheet</w:t>
      </w:r>
    </w:p>
    <w:p w:rsidR="002A58C6" w:rsidRPr="005A7C7B" w:rsidRDefault="00F7009B" w:rsidP="003A2F50">
      <w:pPr>
        <w:ind w:left="720"/>
        <w:rPr>
          <w:rFonts w:ascii="Times New Roman" w:hAnsi="Times New Roman"/>
          <w:sz w:val="22"/>
        </w:rPr>
      </w:pPr>
      <w:r>
        <w:rPr>
          <w:rFonts w:ascii="Times New Roman" w:hAnsi="Times New Roman"/>
          <w:sz w:val="22"/>
        </w:rPr>
        <w:t>TP-15-TFF</w:t>
      </w:r>
      <w:r w:rsidR="002A58C6" w:rsidRPr="005A7C7B">
        <w:rPr>
          <w:rFonts w:ascii="Times New Roman" w:hAnsi="Times New Roman"/>
          <w:sz w:val="22"/>
        </w:rPr>
        <w:t>; Training Feedback Form</w:t>
      </w:r>
    </w:p>
    <w:p w:rsidR="002A58C6" w:rsidRPr="005A7C7B" w:rsidRDefault="004150F7" w:rsidP="003A2F50">
      <w:pPr>
        <w:ind w:left="720"/>
        <w:rPr>
          <w:rFonts w:ascii="Times New Roman" w:hAnsi="Times New Roman"/>
        </w:rPr>
      </w:pPr>
      <w:r w:rsidRPr="004150F7">
        <w:rPr>
          <w:rFonts w:ascii="Times New Roman" w:hAnsi="Times New Roman"/>
          <w:sz w:val="22"/>
        </w:rPr>
        <w:t>CK-11-PTE</w:t>
      </w:r>
      <w:r w:rsidR="002A58C6" w:rsidRPr="005A7C7B">
        <w:rPr>
          <w:rFonts w:ascii="Times New Roman" w:hAnsi="Times New Roman"/>
          <w:sz w:val="22"/>
        </w:rPr>
        <w:t xml:space="preserve">; Training Effectiveness Evaluation Form </w:t>
      </w:r>
      <w:r w:rsidR="002A58C6" w:rsidRPr="005A7C7B">
        <w:rPr>
          <w:rFonts w:ascii="Times New Roman" w:hAnsi="Times New Roman"/>
        </w:rPr>
        <w:t xml:space="preserve"> </w:t>
      </w:r>
    </w:p>
    <w:p w:rsidR="002A58C6" w:rsidRPr="005A7C7B" w:rsidRDefault="002A58C6" w:rsidP="00814B9F">
      <w:pPr>
        <w:pStyle w:val="Heading1"/>
        <w:rPr>
          <w:rFonts w:ascii="Times New Roman" w:hAnsi="Times New Roman"/>
          <w:sz w:val="24"/>
        </w:rPr>
      </w:pPr>
      <w:bookmarkStart w:id="11" w:name="_Toc80691197"/>
      <w:bookmarkStart w:id="12" w:name="_Toc351199794"/>
      <w:r w:rsidRPr="005A7C7B">
        <w:rPr>
          <w:rFonts w:ascii="Times New Roman" w:hAnsi="Times New Roman"/>
          <w:sz w:val="24"/>
        </w:rPr>
        <w:t>A</w:t>
      </w:r>
      <w:r w:rsidR="005A7C7B" w:rsidRPr="005A7C7B">
        <w:rPr>
          <w:rFonts w:ascii="Times New Roman" w:hAnsi="Times New Roman"/>
          <w:sz w:val="24"/>
        </w:rPr>
        <w:t>cronyms</w:t>
      </w:r>
      <w:bookmarkEnd w:id="11"/>
      <w:bookmarkEnd w:id="12"/>
    </w:p>
    <w:p w:rsidR="002A58C6" w:rsidRPr="005A7C7B" w:rsidRDefault="002A58C6" w:rsidP="00B84534">
      <w:pPr>
        <w:pStyle w:val="PlainText"/>
        <w:rPr>
          <w:rFonts w:ascii="Times New Roman" w:hAnsi="Times New Roman"/>
        </w:rPr>
      </w:pPr>
    </w:p>
    <w:p w:rsidR="002A58C6" w:rsidRPr="005A7C7B" w:rsidRDefault="002A58C6" w:rsidP="00A746D3">
      <w:pPr>
        <w:pStyle w:val="PlainText"/>
        <w:rPr>
          <w:rFonts w:ascii="Times New Roman" w:hAnsi="Times New Roman"/>
        </w:rPr>
      </w:pPr>
      <w:r w:rsidRPr="005A7C7B">
        <w:rPr>
          <w:rFonts w:ascii="Times New Roman" w:hAnsi="Times New Roman"/>
        </w:rPr>
        <w:t>Annual:</w:t>
      </w:r>
      <w:r w:rsidRPr="005A7C7B">
        <w:rPr>
          <w:rFonts w:ascii="Times New Roman" w:hAnsi="Times New Roman"/>
        </w:rPr>
        <w:tab/>
      </w:r>
      <w:r w:rsidRPr="005A7C7B">
        <w:rPr>
          <w:rFonts w:ascii="Times New Roman" w:hAnsi="Times New Roman"/>
        </w:rPr>
        <w:tab/>
        <w:t>Financial Year Based (From April to March)</w:t>
      </w:r>
    </w:p>
    <w:p w:rsidR="002A58C6" w:rsidRPr="005A7C7B" w:rsidRDefault="005A7C7B" w:rsidP="00814B9F">
      <w:pPr>
        <w:pStyle w:val="Heading1"/>
        <w:rPr>
          <w:rFonts w:ascii="Times New Roman" w:hAnsi="Times New Roman"/>
          <w:sz w:val="24"/>
        </w:rPr>
      </w:pPr>
      <w:bookmarkStart w:id="13" w:name="_Toc80691198"/>
      <w:bookmarkStart w:id="14" w:name="_Toc351199795"/>
      <w:r w:rsidRPr="005A7C7B">
        <w:rPr>
          <w:rFonts w:ascii="Times New Roman" w:hAnsi="Times New Roman"/>
          <w:sz w:val="24"/>
        </w:rPr>
        <w:t>Training Strategy</w:t>
      </w:r>
      <w:bookmarkEnd w:id="13"/>
      <w:bookmarkEnd w:id="14"/>
    </w:p>
    <w:p w:rsidR="002A58C6" w:rsidRPr="005A7C7B" w:rsidRDefault="002A58C6" w:rsidP="00814B9F">
      <w:pPr>
        <w:pStyle w:val="PlainText"/>
        <w:rPr>
          <w:rFonts w:ascii="Times New Roman" w:hAnsi="Times New Roman"/>
        </w:rPr>
      </w:pPr>
    </w:p>
    <w:p w:rsidR="002A58C6" w:rsidRPr="005A7C7B" w:rsidRDefault="002A58C6" w:rsidP="005A7C7B">
      <w:pPr>
        <w:pStyle w:val="PlainText"/>
        <w:numPr>
          <w:ilvl w:val="0"/>
          <w:numId w:val="15"/>
        </w:numPr>
        <w:jc w:val="both"/>
        <w:rPr>
          <w:rFonts w:ascii="Times New Roman" w:hAnsi="Times New Roman"/>
          <w:i w:val="0"/>
        </w:rPr>
      </w:pPr>
      <w:r w:rsidRPr="005A7C7B">
        <w:rPr>
          <w:rFonts w:ascii="Times New Roman" w:hAnsi="Times New Roman"/>
          <w:i w:val="0"/>
        </w:rPr>
        <w:t xml:space="preserve">All trainings are defined based on financial Year (April to March). Training need identification and tentative budget will be captured by HR after taking inputs from the respective department heads for the year and thereafter it will be presented to the management for final review. Training </w:t>
      </w:r>
      <w:r w:rsidR="005A7C7B" w:rsidRPr="005A7C7B">
        <w:rPr>
          <w:rFonts w:ascii="Times New Roman" w:hAnsi="Times New Roman"/>
          <w:i w:val="0"/>
        </w:rPr>
        <w:t>Calendar</w:t>
      </w:r>
      <w:r w:rsidRPr="005A7C7B">
        <w:rPr>
          <w:rFonts w:ascii="Times New Roman" w:hAnsi="Times New Roman"/>
          <w:i w:val="0"/>
        </w:rPr>
        <w:t xml:space="preserve"> will be prepared by HR. In case of any unplanned training the requisition has to be sent to HR after filling up the Training Requirement form duly approved by the management (Can be done through E-mail as well). </w:t>
      </w:r>
    </w:p>
    <w:p w:rsidR="002A58C6" w:rsidRPr="005A7C7B" w:rsidRDefault="002A58C6" w:rsidP="005A7C7B">
      <w:pPr>
        <w:pStyle w:val="PlainText"/>
        <w:jc w:val="both"/>
        <w:rPr>
          <w:rFonts w:ascii="Times New Roman" w:hAnsi="Times New Roman"/>
          <w:i w:val="0"/>
        </w:rPr>
      </w:pPr>
    </w:p>
    <w:p w:rsidR="002A58C6" w:rsidRPr="005A7C7B" w:rsidRDefault="002A58C6" w:rsidP="005A7C7B">
      <w:pPr>
        <w:pStyle w:val="PlainText"/>
        <w:numPr>
          <w:ilvl w:val="0"/>
          <w:numId w:val="15"/>
        </w:numPr>
        <w:jc w:val="both"/>
        <w:rPr>
          <w:rFonts w:ascii="Times New Roman" w:hAnsi="Times New Roman"/>
          <w:i w:val="0"/>
        </w:rPr>
      </w:pPr>
      <w:r w:rsidRPr="005A7C7B">
        <w:rPr>
          <w:rFonts w:ascii="Times New Roman" w:hAnsi="Times New Roman"/>
          <w:i w:val="0"/>
        </w:rPr>
        <w:t>HR will also share the quarterly training Status Report with the Top Management.</w:t>
      </w:r>
    </w:p>
    <w:p w:rsidR="002A58C6" w:rsidRPr="005A7C7B" w:rsidRDefault="002A58C6" w:rsidP="005A7C7B">
      <w:pPr>
        <w:pStyle w:val="PlainText"/>
        <w:jc w:val="both"/>
        <w:rPr>
          <w:rFonts w:ascii="Times New Roman" w:hAnsi="Times New Roman"/>
          <w:i w:val="0"/>
        </w:rPr>
      </w:pPr>
    </w:p>
    <w:p w:rsidR="002A58C6" w:rsidRPr="005A7C7B" w:rsidRDefault="002A58C6" w:rsidP="005A7C7B">
      <w:pPr>
        <w:pStyle w:val="PlainText"/>
        <w:numPr>
          <w:ilvl w:val="0"/>
          <w:numId w:val="15"/>
        </w:numPr>
        <w:jc w:val="both"/>
        <w:rPr>
          <w:rFonts w:ascii="Times New Roman" w:hAnsi="Times New Roman"/>
          <w:i w:val="0"/>
        </w:rPr>
      </w:pPr>
      <w:r w:rsidRPr="005A7C7B">
        <w:rPr>
          <w:rFonts w:ascii="Times New Roman" w:hAnsi="Times New Roman"/>
          <w:i w:val="0"/>
        </w:rPr>
        <w:t>The decision of conducting internal or external training will be pre-defined in the training calendar however; in case of any changes the same shall be informed by HR to the concern department head.</w:t>
      </w:r>
    </w:p>
    <w:p w:rsidR="002A58C6" w:rsidRPr="005A7C7B" w:rsidRDefault="002A58C6" w:rsidP="005A7C7B">
      <w:pPr>
        <w:pStyle w:val="PlainText"/>
        <w:jc w:val="both"/>
        <w:rPr>
          <w:rFonts w:ascii="Times New Roman" w:hAnsi="Times New Roman"/>
          <w:i w:val="0"/>
        </w:rPr>
      </w:pPr>
    </w:p>
    <w:p w:rsidR="002A58C6" w:rsidRPr="005A7C7B" w:rsidRDefault="002A58C6" w:rsidP="005A7C7B">
      <w:pPr>
        <w:pStyle w:val="PlainText"/>
        <w:numPr>
          <w:ilvl w:val="0"/>
          <w:numId w:val="15"/>
        </w:numPr>
        <w:jc w:val="both"/>
        <w:rPr>
          <w:rFonts w:ascii="Times New Roman" w:hAnsi="Times New Roman"/>
          <w:i w:val="0"/>
        </w:rPr>
      </w:pPr>
      <w:r w:rsidRPr="005A7C7B">
        <w:rPr>
          <w:rFonts w:ascii="Times New Roman" w:hAnsi="Times New Roman"/>
          <w:i w:val="0"/>
        </w:rPr>
        <w:t>It is mandatory to fill up Training Attendance sheet and Training Feedback form for all training which are conducted in house. Employees attending any training outside company premises will have to fill up the feedback form only.</w:t>
      </w:r>
    </w:p>
    <w:p w:rsidR="002A58C6" w:rsidRPr="005A7C7B" w:rsidRDefault="002A58C6" w:rsidP="005A7C7B">
      <w:pPr>
        <w:pStyle w:val="PlainText"/>
        <w:jc w:val="both"/>
        <w:rPr>
          <w:rFonts w:ascii="Times New Roman" w:hAnsi="Times New Roman"/>
          <w:i w:val="0"/>
        </w:rPr>
      </w:pPr>
    </w:p>
    <w:p w:rsidR="002A58C6" w:rsidRPr="005A7C7B" w:rsidRDefault="002A58C6" w:rsidP="005A7C7B">
      <w:pPr>
        <w:pStyle w:val="PlainText"/>
        <w:numPr>
          <w:ilvl w:val="0"/>
          <w:numId w:val="15"/>
        </w:numPr>
        <w:jc w:val="both"/>
        <w:rPr>
          <w:rFonts w:ascii="Times New Roman" w:hAnsi="Times New Roman"/>
          <w:i w:val="0"/>
        </w:rPr>
      </w:pPr>
      <w:r w:rsidRPr="005A7C7B">
        <w:rPr>
          <w:rFonts w:ascii="Times New Roman" w:hAnsi="Times New Roman"/>
          <w:i w:val="0"/>
        </w:rPr>
        <w:t xml:space="preserve">HR will maintain the records of all training programs conducted and will do the effectiveness analysis for all trainings. For all kinds of </w:t>
      </w:r>
      <w:r w:rsidR="009E7DF7" w:rsidRPr="005A7C7B">
        <w:rPr>
          <w:rFonts w:ascii="Times New Roman" w:hAnsi="Times New Roman"/>
          <w:i w:val="0"/>
        </w:rPr>
        <w:t>behavioral</w:t>
      </w:r>
      <w:r w:rsidRPr="005A7C7B">
        <w:rPr>
          <w:rFonts w:ascii="Times New Roman" w:hAnsi="Times New Roman"/>
          <w:i w:val="0"/>
        </w:rPr>
        <w:t xml:space="preserve"> Training the effectiveness analysis will be done after 90 days from the date of training </w:t>
      </w:r>
      <w:r w:rsidR="009E7DF7" w:rsidRPr="005A7C7B">
        <w:rPr>
          <w:rFonts w:ascii="Times New Roman" w:hAnsi="Times New Roman"/>
          <w:i w:val="0"/>
        </w:rPr>
        <w:t>conducted</w:t>
      </w:r>
      <w:r w:rsidRPr="005A7C7B">
        <w:rPr>
          <w:rFonts w:ascii="Times New Roman" w:hAnsi="Times New Roman"/>
          <w:i w:val="0"/>
        </w:rPr>
        <w:t xml:space="preserve"> whereas for all technical trainings it will be after 30 days from the date of training conducted.</w:t>
      </w:r>
    </w:p>
    <w:p w:rsidR="002A58C6" w:rsidRPr="005A7C7B" w:rsidRDefault="002A58C6" w:rsidP="005A7C7B">
      <w:pPr>
        <w:pStyle w:val="PlainText"/>
        <w:jc w:val="both"/>
        <w:rPr>
          <w:rFonts w:ascii="Times New Roman" w:hAnsi="Times New Roman"/>
          <w:i w:val="0"/>
        </w:rPr>
      </w:pPr>
    </w:p>
    <w:p w:rsidR="002A58C6" w:rsidRPr="005A7C7B" w:rsidRDefault="002A58C6" w:rsidP="005A7C7B">
      <w:pPr>
        <w:pStyle w:val="PlainText"/>
        <w:numPr>
          <w:ilvl w:val="0"/>
          <w:numId w:val="15"/>
        </w:numPr>
        <w:jc w:val="both"/>
        <w:rPr>
          <w:rFonts w:ascii="Times New Roman" w:hAnsi="Times New Roman"/>
          <w:i w:val="0"/>
        </w:rPr>
      </w:pPr>
      <w:r w:rsidRPr="005A7C7B">
        <w:rPr>
          <w:rFonts w:ascii="Times New Roman" w:hAnsi="Times New Roman"/>
          <w:i w:val="0"/>
        </w:rPr>
        <w:t xml:space="preserve">If in case any employee having his/her Effectiveness rating above pointer 2 will have to undergo training again. The medium of re-training will be decided after mutual agreement between HR, Reporting Manager and the concern employee. </w:t>
      </w:r>
    </w:p>
    <w:p w:rsidR="002A58C6" w:rsidRPr="005A7C7B" w:rsidRDefault="002A58C6" w:rsidP="005A7C7B">
      <w:pPr>
        <w:pStyle w:val="PlainText"/>
        <w:jc w:val="both"/>
        <w:rPr>
          <w:rFonts w:ascii="Times New Roman" w:hAnsi="Times New Roman"/>
          <w:i w:val="0"/>
        </w:rPr>
      </w:pPr>
    </w:p>
    <w:p w:rsidR="002A58C6" w:rsidRPr="005A7C7B" w:rsidRDefault="002A58C6" w:rsidP="005A7C7B">
      <w:pPr>
        <w:pStyle w:val="PlainText"/>
        <w:numPr>
          <w:ilvl w:val="0"/>
          <w:numId w:val="15"/>
        </w:numPr>
        <w:jc w:val="both"/>
        <w:rPr>
          <w:rFonts w:ascii="Times New Roman" w:hAnsi="Times New Roman"/>
          <w:i w:val="0"/>
        </w:rPr>
      </w:pPr>
      <w:r w:rsidRPr="005A7C7B">
        <w:rPr>
          <w:rFonts w:ascii="Times New Roman" w:hAnsi="Times New Roman"/>
          <w:i w:val="0"/>
        </w:rPr>
        <w:t>HR will maintain the skill Matrix for all employees PAN India which will be updated on Annual Basis. (Annual: follow financial Year: April to March)</w:t>
      </w:r>
    </w:p>
    <w:p w:rsidR="002A58C6" w:rsidRPr="005A7C7B" w:rsidRDefault="002A58C6" w:rsidP="005A7C7B">
      <w:pPr>
        <w:pStyle w:val="PlainText"/>
        <w:ind w:left="0"/>
        <w:jc w:val="both"/>
        <w:rPr>
          <w:rFonts w:ascii="Times New Roman" w:hAnsi="Times New Roman"/>
          <w:i w:val="0"/>
        </w:rPr>
      </w:pPr>
    </w:p>
    <w:p w:rsidR="002A58C6" w:rsidRPr="005A7C7B" w:rsidRDefault="002A58C6" w:rsidP="005A7C7B">
      <w:pPr>
        <w:pStyle w:val="PlainText"/>
        <w:ind w:left="0"/>
        <w:jc w:val="both"/>
        <w:rPr>
          <w:rFonts w:ascii="Times New Roman" w:hAnsi="Times New Roman"/>
          <w:i w:val="0"/>
        </w:rPr>
      </w:pPr>
    </w:p>
    <w:p w:rsidR="002A58C6" w:rsidRPr="005A7C7B" w:rsidRDefault="002A58C6" w:rsidP="005A7C7B">
      <w:pPr>
        <w:numPr>
          <w:ilvl w:val="0"/>
          <w:numId w:val="15"/>
        </w:numPr>
        <w:jc w:val="both"/>
        <w:rPr>
          <w:rFonts w:ascii="Times New Roman" w:hAnsi="Times New Roman"/>
          <w:sz w:val="22"/>
        </w:rPr>
      </w:pPr>
      <w:r w:rsidRPr="005A7C7B">
        <w:rPr>
          <w:rFonts w:ascii="Times New Roman" w:hAnsi="Times New Roman"/>
          <w:sz w:val="22"/>
        </w:rPr>
        <w:t>HR will ensure that to train minimum 50% of total employee strength in every financial year.</w:t>
      </w:r>
    </w:p>
    <w:p w:rsidR="002A58C6" w:rsidRPr="005A7C7B" w:rsidRDefault="002A58C6" w:rsidP="005A7C7B">
      <w:pPr>
        <w:pStyle w:val="PlainText"/>
        <w:jc w:val="both"/>
        <w:rPr>
          <w:rFonts w:ascii="Times New Roman" w:hAnsi="Times New Roman"/>
          <w:i w:val="0"/>
        </w:rPr>
      </w:pPr>
    </w:p>
    <w:p w:rsidR="002A58C6" w:rsidRPr="005A7C7B" w:rsidRDefault="005A7C7B" w:rsidP="00814B9F">
      <w:pPr>
        <w:pStyle w:val="Heading1"/>
        <w:rPr>
          <w:rFonts w:ascii="Times New Roman" w:hAnsi="Times New Roman"/>
          <w:sz w:val="24"/>
        </w:rPr>
      </w:pPr>
      <w:bookmarkStart w:id="15" w:name="_Toc80691199"/>
      <w:bookmarkStart w:id="16" w:name="_Toc351199796"/>
      <w:r w:rsidRPr="005A7C7B">
        <w:rPr>
          <w:rFonts w:ascii="Times New Roman" w:hAnsi="Times New Roman"/>
          <w:sz w:val="24"/>
        </w:rPr>
        <w:t>Resource Requirements</w:t>
      </w:r>
      <w:bookmarkEnd w:id="15"/>
      <w:bookmarkEnd w:id="16"/>
    </w:p>
    <w:p w:rsidR="002A58C6" w:rsidRPr="005A7C7B" w:rsidRDefault="002A58C6" w:rsidP="00623801">
      <w:pPr>
        <w:pStyle w:val="PlainText"/>
        <w:rPr>
          <w:rFonts w:ascii="Times New Roman" w:hAnsi="Times New Roman"/>
        </w:rPr>
      </w:pPr>
    </w:p>
    <w:p w:rsidR="002A58C6" w:rsidRPr="005A7C7B" w:rsidRDefault="002A58C6" w:rsidP="00623801">
      <w:pPr>
        <w:pStyle w:val="PlainText"/>
        <w:rPr>
          <w:rFonts w:ascii="Times New Roman" w:hAnsi="Times New Roman"/>
          <w:i w:val="0"/>
        </w:rPr>
      </w:pPr>
      <w:r w:rsidRPr="005A7C7B">
        <w:rPr>
          <w:rFonts w:ascii="Times New Roman" w:hAnsi="Times New Roman"/>
          <w:i w:val="0"/>
        </w:rPr>
        <w:t>The specific resource requirement will be defined and send to Admin team for making arrangements before the training takes place. Requisition regarding the same shall be received by HR from Training Institute/Reporting Manager/Trainer.</w:t>
      </w:r>
    </w:p>
    <w:p w:rsidR="002A58C6" w:rsidRPr="005A7C7B" w:rsidRDefault="002A58C6" w:rsidP="00623801">
      <w:pPr>
        <w:pStyle w:val="PlainText"/>
        <w:rPr>
          <w:rFonts w:ascii="Times New Roman" w:hAnsi="Times New Roman"/>
          <w:i w:val="0"/>
        </w:rPr>
      </w:pPr>
    </w:p>
    <w:p w:rsidR="002A58C6" w:rsidRPr="005A7C7B" w:rsidRDefault="002A58C6" w:rsidP="00623801">
      <w:pPr>
        <w:pStyle w:val="PlainText"/>
        <w:rPr>
          <w:rFonts w:ascii="Times New Roman" w:hAnsi="Times New Roman"/>
          <w:i w:val="0"/>
        </w:rPr>
      </w:pPr>
      <w:r w:rsidRPr="005A7C7B">
        <w:rPr>
          <w:rFonts w:ascii="Times New Roman" w:hAnsi="Times New Roman"/>
          <w:i w:val="0"/>
        </w:rPr>
        <w:t>However General requirement will include some of the following items:</w:t>
      </w:r>
    </w:p>
    <w:p w:rsidR="002A58C6" w:rsidRPr="005A7C7B" w:rsidRDefault="002A58C6" w:rsidP="00623801">
      <w:pPr>
        <w:pStyle w:val="PlainText"/>
        <w:rPr>
          <w:rFonts w:ascii="Times New Roman" w:hAnsi="Times New Roman"/>
          <w:i w:val="0"/>
        </w:rPr>
      </w:pPr>
    </w:p>
    <w:p w:rsidR="002A58C6" w:rsidRPr="005A7C7B" w:rsidRDefault="002A58C6" w:rsidP="00535B38">
      <w:pPr>
        <w:pStyle w:val="PlainText"/>
        <w:numPr>
          <w:ilvl w:val="0"/>
          <w:numId w:val="4"/>
        </w:numPr>
        <w:rPr>
          <w:rFonts w:ascii="Times New Roman" w:hAnsi="Times New Roman"/>
          <w:i w:val="0"/>
        </w:rPr>
      </w:pPr>
      <w:r w:rsidRPr="005A7C7B">
        <w:rPr>
          <w:rFonts w:ascii="Times New Roman" w:hAnsi="Times New Roman"/>
          <w:i w:val="0"/>
        </w:rPr>
        <w:t>Projector</w:t>
      </w:r>
    </w:p>
    <w:p w:rsidR="002A58C6" w:rsidRPr="005A7C7B" w:rsidRDefault="002A58C6" w:rsidP="00535B38">
      <w:pPr>
        <w:pStyle w:val="PlainText"/>
        <w:numPr>
          <w:ilvl w:val="0"/>
          <w:numId w:val="4"/>
        </w:numPr>
        <w:rPr>
          <w:rFonts w:ascii="Times New Roman" w:hAnsi="Times New Roman"/>
          <w:i w:val="0"/>
        </w:rPr>
      </w:pPr>
      <w:r w:rsidRPr="005A7C7B">
        <w:rPr>
          <w:rFonts w:ascii="Times New Roman" w:hAnsi="Times New Roman"/>
          <w:i w:val="0"/>
        </w:rPr>
        <w:t>Laptop</w:t>
      </w:r>
    </w:p>
    <w:p w:rsidR="002A58C6" w:rsidRPr="005A7C7B" w:rsidRDefault="002A58C6" w:rsidP="00535B38">
      <w:pPr>
        <w:pStyle w:val="PlainText"/>
        <w:numPr>
          <w:ilvl w:val="0"/>
          <w:numId w:val="4"/>
        </w:numPr>
        <w:rPr>
          <w:rFonts w:ascii="Times New Roman" w:hAnsi="Times New Roman"/>
          <w:i w:val="0"/>
        </w:rPr>
      </w:pPr>
      <w:r w:rsidRPr="005A7C7B">
        <w:rPr>
          <w:rFonts w:ascii="Times New Roman" w:hAnsi="Times New Roman"/>
          <w:i w:val="0"/>
        </w:rPr>
        <w:t>Training Room</w:t>
      </w:r>
    </w:p>
    <w:p w:rsidR="002A58C6" w:rsidRPr="005A7C7B" w:rsidRDefault="002A58C6" w:rsidP="00535B38">
      <w:pPr>
        <w:pStyle w:val="PlainText"/>
        <w:numPr>
          <w:ilvl w:val="0"/>
          <w:numId w:val="4"/>
        </w:numPr>
        <w:rPr>
          <w:rFonts w:ascii="Times New Roman" w:hAnsi="Times New Roman"/>
          <w:i w:val="0"/>
        </w:rPr>
      </w:pPr>
      <w:r w:rsidRPr="005A7C7B">
        <w:rPr>
          <w:rFonts w:ascii="Times New Roman" w:hAnsi="Times New Roman"/>
          <w:i w:val="0"/>
        </w:rPr>
        <w:t>Power Back Up</w:t>
      </w:r>
    </w:p>
    <w:p w:rsidR="002A58C6" w:rsidRPr="005A7C7B" w:rsidRDefault="002A58C6" w:rsidP="00535B38">
      <w:pPr>
        <w:pStyle w:val="PlainText"/>
        <w:numPr>
          <w:ilvl w:val="0"/>
          <w:numId w:val="4"/>
        </w:numPr>
        <w:rPr>
          <w:rFonts w:ascii="Times New Roman" w:hAnsi="Times New Roman"/>
          <w:i w:val="0"/>
        </w:rPr>
      </w:pPr>
      <w:r w:rsidRPr="005A7C7B">
        <w:rPr>
          <w:rFonts w:ascii="Times New Roman" w:hAnsi="Times New Roman"/>
          <w:i w:val="0"/>
        </w:rPr>
        <w:t>Stationary Items (Pen; Pencil; Notepads; White Board markers)</w:t>
      </w:r>
    </w:p>
    <w:p w:rsidR="002A58C6" w:rsidRPr="005A7C7B" w:rsidRDefault="002A58C6" w:rsidP="00535B38">
      <w:pPr>
        <w:pStyle w:val="PlainText"/>
        <w:numPr>
          <w:ilvl w:val="0"/>
          <w:numId w:val="4"/>
        </w:numPr>
        <w:rPr>
          <w:rFonts w:ascii="Times New Roman" w:hAnsi="Times New Roman"/>
          <w:i w:val="0"/>
        </w:rPr>
      </w:pPr>
      <w:r w:rsidRPr="005A7C7B">
        <w:rPr>
          <w:rFonts w:ascii="Times New Roman" w:hAnsi="Times New Roman"/>
          <w:i w:val="0"/>
        </w:rPr>
        <w:t>Food arrangement for Trainer as well as for participants (need Basis)</w:t>
      </w:r>
    </w:p>
    <w:p w:rsidR="002A58C6" w:rsidRPr="005A7C7B" w:rsidRDefault="002A58C6" w:rsidP="00535B38">
      <w:pPr>
        <w:pStyle w:val="PlainText"/>
        <w:rPr>
          <w:rFonts w:ascii="Times New Roman" w:hAnsi="Times New Roman"/>
          <w:i w:val="0"/>
        </w:rPr>
      </w:pPr>
    </w:p>
    <w:p w:rsidR="002A58C6" w:rsidRPr="005A7C7B" w:rsidRDefault="002A58C6" w:rsidP="00814B9F">
      <w:pPr>
        <w:pStyle w:val="Heading1"/>
        <w:rPr>
          <w:rFonts w:ascii="Times New Roman" w:hAnsi="Times New Roman"/>
          <w:sz w:val="24"/>
        </w:rPr>
      </w:pPr>
      <w:bookmarkStart w:id="17" w:name="_Toc80691200"/>
      <w:bookmarkStart w:id="18" w:name="_Toc351199797"/>
      <w:r w:rsidRPr="005A7C7B">
        <w:rPr>
          <w:rFonts w:ascii="Times New Roman" w:hAnsi="Times New Roman"/>
          <w:sz w:val="24"/>
        </w:rPr>
        <w:t>Organizational Training Schedule</w:t>
      </w:r>
      <w:bookmarkEnd w:id="17"/>
      <w:bookmarkEnd w:id="18"/>
    </w:p>
    <w:p w:rsidR="002A58C6" w:rsidRPr="005A7C7B" w:rsidRDefault="002A58C6" w:rsidP="00727570">
      <w:pPr>
        <w:pStyle w:val="PlainText"/>
        <w:rPr>
          <w:rFonts w:ascii="Times New Roman" w:hAnsi="Times New Roman"/>
        </w:rPr>
      </w:pPr>
    </w:p>
    <w:p w:rsidR="002A58C6" w:rsidRPr="005A7C7B" w:rsidRDefault="00A746D3" w:rsidP="00814B9F">
      <w:pPr>
        <w:ind w:left="720"/>
        <w:rPr>
          <w:rFonts w:ascii="Times New Roman" w:hAnsi="Times New Roman"/>
          <w:i/>
          <w:sz w:val="22"/>
        </w:rPr>
      </w:pPr>
      <w:r>
        <w:rPr>
          <w:rFonts w:ascii="Times New Roman" w:hAnsi="Times New Roman"/>
          <w:i/>
          <w:sz w:val="22"/>
        </w:rPr>
        <w:t xml:space="preserve">Ref to Training Plan </w:t>
      </w:r>
      <w:hyperlink r:id="rId10" w:history="1">
        <w:r w:rsidRPr="00A53DE4">
          <w:rPr>
            <w:rStyle w:val="Hyperlink"/>
            <w:rFonts w:ascii="Times New Roman" w:hAnsi="Times New Roman"/>
            <w:i/>
            <w:sz w:val="22"/>
          </w:rPr>
          <w:t>$/Quality Assurance/OT/OT 2012-13</w:t>
        </w:r>
      </w:hyperlink>
      <w:r>
        <w:rPr>
          <w:rFonts w:ascii="Times New Roman" w:hAnsi="Times New Roman"/>
          <w:i/>
          <w:sz w:val="22"/>
        </w:rPr>
        <w:t xml:space="preserve"> </w:t>
      </w:r>
    </w:p>
    <w:p w:rsidR="002A58C6" w:rsidRPr="005A7C7B" w:rsidRDefault="002A58C6" w:rsidP="00814B9F">
      <w:pPr>
        <w:ind w:left="720"/>
        <w:rPr>
          <w:rFonts w:ascii="Times New Roman" w:hAnsi="Times New Roman"/>
          <w:i/>
          <w:sz w:val="22"/>
        </w:rPr>
      </w:pPr>
    </w:p>
    <w:p w:rsidR="002A58C6" w:rsidRPr="005A7C7B" w:rsidRDefault="002A58C6" w:rsidP="00814B9F">
      <w:pPr>
        <w:pStyle w:val="Heading1"/>
        <w:rPr>
          <w:rFonts w:ascii="Times New Roman" w:hAnsi="Times New Roman"/>
          <w:sz w:val="24"/>
        </w:rPr>
      </w:pPr>
      <w:bookmarkStart w:id="19" w:name="_Toc80691201"/>
      <w:bookmarkStart w:id="20" w:name="_Toc351199798"/>
      <w:bookmarkEnd w:id="2"/>
      <w:bookmarkEnd w:id="3"/>
      <w:bookmarkEnd w:id="4"/>
      <w:r w:rsidRPr="005A7C7B">
        <w:rPr>
          <w:rFonts w:ascii="Times New Roman" w:hAnsi="Times New Roman"/>
          <w:sz w:val="24"/>
        </w:rPr>
        <w:t>Stakeholder Plan</w:t>
      </w:r>
      <w:bookmarkEnd w:id="19"/>
      <w:bookmarkEnd w:id="20"/>
    </w:p>
    <w:p w:rsidR="002A58C6" w:rsidRPr="005A7C7B" w:rsidRDefault="002A58C6" w:rsidP="00814B9F">
      <w:pPr>
        <w:pStyle w:val="PlainText"/>
        <w:rPr>
          <w:rFonts w:ascii="Times New Roman" w:hAnsi="Times New Roman"/>
        </w:rPr>
      </w:pPr>
    </w:p>
    <w:p w:rsidR="002A58C6" w:rsidRPr="005A7C7B" w:rsidRDefault="00A746D3" w:rsidP="00814B9F">
      <w:pPr>
        <w:pStyle w:val="PlainText"/>
        <w:rPr>
          <w:rFonts w:ascii="Times New Roman" w:hAnsi="Times New Roman"/>
        </w:rPr>
      </w:pPr>
      <w:r>
        <w:rPr>
          <w:rFonts w:ascii="Times New Roman" w:hAnsi="Times New Roman"/>
        </w:rPr>
        <w:t xml:space="preserve">Ref to </w:t>
      </w:r>
      <w:r w:rsidRPr="00A746D3">
        <w:rPr>
          <w:rFonts w:ascii="Times New Roman" w:hAnsi="Times New Roman"/>
        </w:rPr>
        <w:t>Stakeholder Strategic Training Plan</w:t>
      </w:r>
      <w:r>
        <w:rPr>
          <w:rFonts w:ascii="Times New Roman" w:hAnsi="Times New Roman"/>
        </w:rPr>
        <w:t xml:space="preserve"> </w:t>
      </w:r>
      <w:hyperlink r:id="rId11" w:history="1">
        <w:r w:rsidRPr="00A53DE4">
          <w:rPr>
            <w:rStyle w:val="Hyperlink"/>
            <w:rFonts w:ascii="Times New Roman" w:hAnsi="Times New Roman"/>
          </w:rPr>
          <w:t>$/Quality Assurance/OT/OT 2012-13</w:t>
        </w:r>
      </w:hyperlink>
    </w:p>
    <w:p w:rsidR="002A58C6" w:rsidRPr="005A7C7B" w:rsidRDefault="002A58C6" w:rsidP="00814B9F">
      <w:pPr>
        <w:pStyle w:val="PlainText"/>
        <w:rPr>
          <w:rFonts w:ascii="Times New Roman" w:hAnsi="Times New Roman"/>
        </w:rPr>
      </w:pPr>
    </w:p>
    <w:p w:rsidR="002A58C6" w:rsidRPr="005A7C7B" w:rsidRDefault="002A58C6" w:rsidP="00814B9F">
      <w:pPr>
        <w:pStyle w:val="Heading1"/>
        <w:rPr>
          <w:rFonts w:ascii="Times New Roman" w:hAnsi="Times New Roman"/>
          <w:sz w:val="24"/>
        </w:rPr>
      </w:pPr>
      <w:bookmarkStart w:id="21" w:name="_Toc80691202"/>
      <w:bookmarkStart w:id="22" w:name="_Toc351199799"/>
      <w:r w:rsidRPr="005A7C7B">
        <w:rPr>
          <w:rFonts w:ascii="Times New Roman" w:hAnsi="Times New Roman"/>
          <w:sz w:val="24"/>
        </w:rPr>
        <w:t>Risk Information Sheet</w:t>
      </w:r>
      <w:bookmarkEnd w:id="21"/>
      <w:bookmarkEnd w:id="22"/>
    </w:p>
    <w:p w:rsidR="002A58C6" w:rsidRPr="005A7C7B" w:rsidRDefault="002A58C6" w:rsidP="00814B9F">
      <w:pPr>
        <w:pStyle w:val="PlainText"/>
        <w:rPr>
          <w:rFonts w:ascii="Times New Roman" w:hAnsi="Times New Roman"/>
        </w:rPr>
      </w:pPr>
    </w:p>
    <w:p w:rsidR="002A58C6" w:rsidRPr="005A7C7B" w:rsidRDefault="002A58C6" w:rsidP="00814B9F">
      <w:pPr>
        <w:pStyle w:val="PlainText"/>
        <w:ind w:left="0"/>
        <w:rPr>
          <w:rFonts w:ascii="Times New Roman" w:hAnsi="Times New Roman"/>
        </w:rPr>
      </w:pPr>
    </w:p>
    <w:p w:rsidR="00A746D3" w:rsidRPr="005A7C7B" w:rsidRDefault="00A746D3" w:rsidP="00A746D3">
      <w:pPr>
        <w:pStyle w:val="PlainText"/>
        <w:rPr>
          <w:rFonts w:ascii="Times New Roman" w:hAnsi="Times New Roman"/>
        </w:rPr>
      </w:pPr>
      <w:r>
        <w:rPr>
          <w:rFonts w:ascii="Times New Roman" w:hAnsi="Times New Roman"/>
        </w:rPr>
        <w:t xml:space="preserve">Ref to </w:t>
      </w:r>
      <w:r w:rsidRPr="00A746D3">
        <w:rPr>
          <w:rFonts w:ascii="Times New Roman" w:hAnsi="Times New Roman"/>
        </w:rPr>
        <w:t>Training Risk Information</w:t>
      </w:r>
      <w:r>
        <w:rPr>
          <w:rFonts w:ascii="Times New Roman" w:hAnsi="Times New Roman"/>
        </w:rPr>
        <w:t xml:space="preserve"> </w:t>
      </w:r>
      <w:hyperlink r:id="rId12" w:history="1">
        <w:r w:rsidRPr="00A53DE4">
          <w:rPr>
            <w:rStyle w:val="Hyperlink"/>
            <w:rFonts w:ascii="Times New Roman" w:hAnsi="Times New Roman"/>
          </w:rPr>
          <w:t>$/Quality Assurance/OT/OT 2012-13</w:t>
        </w:r>
      </w:hyperlink>
    </w:p>
    <w:p w:rsidR="002A58C6" w:rsidRPr="005A7C7B" w:rsidRDefault="002A58C6">
      <w:pPr>
        <w:rPr>
          <w:rFonts w:ascii="Times New Roman" w:hAnsi="Times New Roman"/>
        </w:rPr>
      </w:pPr>
    </w:p>
    <w:sectPr w:rsidR="002A58C6" w:rsidRPr="005A7C7B" w:rsidSect="005A7C7B">
      <w:pgSz w:w="11906" w:h="16838"/>
      <w:pgMar w:top="1440" w:right="1916"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AB1" w:rsidRDefault="00EB1AB1" w:rsidP="00814B9F">
      <w:r>
        <w:separator/>
      </w:r>
    </w:p>
  </w:endnote>
  <w:endnote w:type="continuationSeparator" w:id="0">
    <w:p w:rsidR="00EB1AB1" w:rsidRDefault="00EB1AB1" w:rsidP="00814B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8C6" w:rsidRPr="005D3485" w:rsidRDefault="005A7C7B">
    <w:pPr>
      <w:pStyle w:val="Footer"/>
      <w:rPr>
        <w:sz w:val="20"/>
        <w:szCs w:val="20"/>
      </w:rPr>
    </w:pPr>
    <w:r>
      <w:rPr>
        <w:sz w:val="20"/>
        <w:szCs w:val="20"/>
      </w:rPr>
      <w:t>Strategy Training Plan ~NST</w:t>
    </w:r>
    <w:r w:rsidR="002A58C6" w:rsidRPr="005D3485">
      <w:rPr>
        <w:sz w:val="20"/>
        <w:szCs w:val="20"/>
      </w:rPr>
      <w:tab/>
    </w:r>
    <w:r w:rsidR="002A58C6" w:rsidRPr="005D3485">
      <w:rPr>
        <w:sz w:val="20"/>
        <w:szCs w:val="20"/>
      </w:rPr>
      <w:tab/>
      <w:t xml:space="preserve">Page </w:t>
    </w:r>
    <w:r w:rsidR="00DF2E71" w:rsidRPr="005D3485">
      <w:rPr>
        <w:rStyle w:val="PageNumber"/>
        <w:sz w:val="20"/>
        <w:szCs w:val="20"/>
      </w:rPr>
      <w:fldChar w:fldCharType="begin"/>
    </w:r>
    <w:r w:rsidR="002A58C6" w:rsidRPr="005D3485">
      <w:rPr>
        <w:rStyle w:val="PageNumber"/>
        <w:sz w:val="20"/>
        <w:szCs w:val="20"/>
      </w:rPr>
      <w:instrText xml:space="preserve"> PAGE </w:instrText>
    </w:r>
    <w:r w:rsidR="00DF2E71" w:rsidRPr="005D3485">
      <w:rPr>
        <w:rStyle w:val="PageNumber"/>
        <w:sz w:val="20"/>
        <w:szCs w:val="20"/>
      </w:rPr>
      <w:fldChar w:fldCharType="separate"/>
    </w:r>
    <w:r w:rsidR="00612DF4">
      <w:rPr>
        <w:rStyle w:val="PageNumber"/>
        <w:noProof/>
        <w:sz w:val="20"/>
        <w:szCs w:val="20"/>
      </w:rPr>
      <w:t>5</w:t>
    </w:r>
    <w:r w:rsidR="00DF2E71" w:rsidRPr="005D3485">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AB1" w:rsidRDefault="00EB1AB1" w:rsidP="00814B9F">
      <w:r>
        <w:separator/>
      </w:r>
    </w:p>
  </w:footnote>
  <w:footnote w:type="continuationSeparator" w:id="0">
    <w:p w:rsidR="00EB1AB1" w:rsidRDefault="00EB1AB1" w:rsidP="00814B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8C6" w:rsidRPr="005D3485" w:rsidRDefault="002A58C6" w:rsidP="00814B9F">
    <w:pPr>
      <w:pStyle w:val="Header"/>
      <w:tabs>
        <w:tab w:val="clear" w:pos="4320"/>
        <w:tab w:val="clear" w:pos="8640"/>
        <w:tab w:val="center" w:pos="4680"/>
        <w:tab w:val="right" w:pos="9072"/>
      </w:tabs>
      <w:rPr>
        <w:sz w:val="20"/>
        <w:szCs w:val="20"/>
      </w:rPr>
    </w:pPr>
    <w:r w:rsidRPr="005D3485">
      <w:rPr>
        <w:sz w:val="20"/>
        <w:szCs w:val="20"/>
      </w:rPr>
      <w:tab/>
    </w:r>
    <w:r>
      <w:rPr>
        <w:sz w:val="20"/>
        <w:szCs w:val="20"/>
      </w:rPr>
      <w:tab/>
      <w:t>Training Plan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344890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9AA732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3C82D2B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3FDC51D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B0FE72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C4F9C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00C7BA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89CE39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0B63D9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888F6F4"/>
    <w:lvl w:ilvl="0">
      <w:start w:val="1"/>
      <w:numFmt w:val="bullet"/>
      <w:lvlText w:val=""/>
      <w:lvlJc w:val="left"/>
      <w:pPr>
        <w:tabs>
          <w:tab w:val="num" w:pos="360"/>
        </w:tabs>
        <w:ind w:left="360" w:hanging="360"/>
      </w:pPr>
      <w:rPr>
        <w:rFonts w:ascii="Symbol" w:hAnsi="Symbol" w:hint="default"/>
      </w:rPr>
    </w:lvl>
  </w:abstractNum>
  <w:abstractNum w:abstractNumId="10">
    <w:nsid w:val="31251E9F"/>
    <w:multiLevelType w:val="hybridMultilevel"/>
    <w:tmpl w:val="DA1AC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4A3C90"/>
    <w:multiLevelType w:val="hybridMultilevel"/>
    <w:tmpl w:val="2CFA02AC"/>
    <w:lvl w:ilvl="0" w:tplc="46CEBC36">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2A907F9"/>
    <w:multiLevelType w:val="hybridMultilevel"/>
    <w:tmpl w:val="86527468"/>
    <w:lvl w:ilvl="0" w:tplc="D256D5D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608F0E19"/>
    <w:multiLevelType w:val="multilevel"/>
    <w:tmpl w:val="68E229DA"/>
    <w:lvl w:ilvl="0">
      <w:start w:val="1"/>
      <w:numFmt w:val="decimal"/>
      <w:pStyle w:val="Heading1"/>
      <w:lvlText w:val="%1."/>
      <w:lvlJc w:val="left"/>
      <w:pPr>
        <w:tabs>
          <w:tab w:val="num" w:pos="720"/>
        </w:tabs>
        <w:ind w:left="720" w:hanging="648"/>
      </w:pPr>
      <w:rPr>
        <w:rFonts w:cs="Times New Roman"/>
      </w:rPr>
    </w:lvl>
    <w:lvl w:ilvl="1">
      <w:start w:val="1"/>
      <w:numFmt w:val="decimal"/>
      <w:pStyle w:val="Heading2"/>
      <w:lvlText w:val="%1.%2"/>
      <w:lvlJc w:val="left"/>
      <w:pPr>
        <w:tabs>
          <w:tab w:val="num" w:pos="792"/>
        </w:tabs>
        <w:ind w:left="792" w:hanging="720"/>
      </w:pPr>
      <w:rPr>
        <w:rFonts w:cs="Times New Roman"/>
      </w:rPr>
    </w:lvl>
    <w:lvl w:ilvl="2">
      <w:start w:val="1"/>
      <w:numFmt w:val="decimal"/>
      <w:pStyle w:val="Heading3"/>
      <w:lvlText w:val="%1.%2.%3"/>
      <w:lvlJc w:val="left"/>
      <w:pPr>
        <w:tabs>
          <w:tab w:val="num" w:pos="792"/>
        </w:tabs>
        <w:ind w:left="288" w:hanging="216"/>
      </w:pPr>
      <w:rPr>
        <w:rFonts w:cs="Times New Roman"/>
      </w:rPr>
    </w:lvl>
    <w:lvl w:ilvl="3">
      <w:start w:val="1"/>
      <w:numFmt w:val="decimal"/>
      <w:lvlText w:val="%1.%2.1.1"/>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3"/>
  </w:num>
  <w:num w:numId="2">
    <w:abstractNumId w:val="13"/>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applyBreakingRules/>
  </w:compat>
  <w:rsids>
    <w:rsidRoot w:val="00814B9F"/>
    <w:rsid w:val="00000750"/>
    <w:rsid w:val="0000123A"/>
    <w:rsid w:val="00007353"/>
    <w:rsid w:val="00031C8E"/>
    <w:rsid w:val="00052E8E"/>
    <w:rsid w:val="00060A80"/>
    <w:rsid w:val="000E204A"/>
    <w:rsid w:val="00101C0A"/>
    <w:rsid w:val="00121DB4"/>
    <w:rsid w:val="00152E3F"/>
    <w:rsid w:val="0016753A"/>
    <w:rsid w:val="001D550C"/>
    <w:rsid w:val="00211635"/>
    <w:rsid w:val="002311C8"/>
    <w:rsid w:val="00240BA4"/>
    <w:rsid w:val="002751B3"/>
    <w:rsid w:val="002A58C6"/>
    <w:rsid w:val="002C1E7D"/>
    <w:rsid w:val="002D66BF"/>
    <w:rsid w:val="0032475F"/>
    <w:rsid w:val="003876AF"/>
    <w:rsid w:val="003A2F50"/>
    <w:rsid w:val="003B2ED3"/>
    <w:rsid w:val="003D777E"/>
    <w:rsid w:val="003E0B9C"/>
    <w:rsid w:val="003E3AFB"/>
    <w:rsid w:val="00410CA7"/>
    <w:rsid w:val="00410D27"/>
    <w:rsid w:val="004150F7"/>
    <w:rsid w:val="00431ABD"/>
    <w:rsid w:val="00470700"/>
    <w:rsid w:val="0049136A"/>
    <w:rsid w:val="00505124"/>
    <w:rsid w:val="00535B38"/>
    <w:rsid w:val="005657DD"/>
    <w:rsid w:val="005A3AB5"/>
    <w:rsid w:val="005A7C7B"/>
    <w:rsid w:val="005D3485"/>
    <w:rsid w:val="005F6365"/>
    <w:rsid w:val="00600271"/>
    <w:rsid w:val="00612DF4"/>
    <w:rsid w:val="00623801"/>
    <w:rsid w:val="0070074D"/>
    <w:rsid w:val="00727570"/>
    <w:rsid w:val="00764452"/>
    <w:rsid w:val="007B74BF"/>
    <w:rsid w:val="007E3FAB"/>
    <w:rsid w:val="00814B9F"/>
    <w:rsid w:val="0087083B"/>
    <w:rsid w:val="00890C7A"/>
    <w:rsid w:val="008C46C4"/>
    <w:rsid w:val="008C7EF9"/>
    <w:rsid w:val="008F40CD"/>
    <w:rsid w:val="008F57D7"/>
    <w:rsid w:val="00920E54"/>
    <w:rsid w:val="009328C2"/>
    <w:rsid w:val="009809C0"/>
    <w:rsid w:val="00985E6A"/>
    <w:rsid w:val="009A2D93"/>
    <w:rsid w:val="009E7DF7"/>
    <w:rsid w:val="00A10686"/>
    <w:rsid w:val="00A53DE4"/>
    <w:rsid w:val="00A70499"/>
    <w:rsid w:val="00A746D3"/>
    <w:rsid w:val="00A846F5"/>
    <w:rsid w:val="00AA16EE"/>
    <w:rsid w:val="00AC35A1"/>
    <w:rsid w:val="00B44134"/>
    <w:rsid w:val="00B5171C"/>
    <w:rsid w:val="00B647CD"/>
    <w:rsid w:val="00B84534"/>
    <w:rsid w:val="00B94FD7"/>
    <w:rsid w:val="00BF1ED1"/>
    <w:rsid w:val="00C0275F"/>
    <w:rsid w:val="00C10BD7"/>
    <w:rsid w:val="00C26C34"/>
    <w:rsid w:val="00C600C6"/>
    <w:rsid w:val="00C65EBD"/>
    <w:rsid w:val="00C74004"/>
    <w:rsid w:val="00D03BC4"/>
    <w:rsid w:val="00D26369"/>
    <w:rsid w:val="00D26D46"/>
    <w:rsid w:val="00D455FB"/>
    <w:rsid w:val="00D82F68"/>
    <w:rsid w:val="00D95173"/>
    <w:rsid w:val="00DC54C9"/>
    <w:rsid w:val="00DF2E71"/>
    <w:rsid w:val="00E513A1"/>
    <w:rsid w:val="00EB1AB1"/>
    <w:rsid w:val="00EC50B3"/>
    <w:rsid w:val="00ED5E70"/>
    <w:rsid w:val="00EE6DAC"/>
    <w:rsid w:val="00EF5E51"/>
    <w:rsid w:val="00EF7040"/>
    <w:rsid w:val="00F15983"/>
    <w:rsid w:val="00F404E3"/>
    <w:rsid w:val="00F55A1E"/>
    <w:rsid w:val="00F7009B"/>
    <w:rsid w:val="00FA110F"/>
    <w:rsid w:val="00FC079F"/>
    <w:rsid w:val="00FF6F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ordia New"/>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B9F"/>
    <w:rPr>
      <w:rFonts w:ascii="Arial" w:eastAsia="Times New Roman" w:hAnsi="Arial" w:cs="Times New Roman"/>
      <w:sz w:val="24"/>
      <w:lang w:eastAsia="en-US"/>
    </w:rPr>
  </w:style>
  <w:style w:type="paragraph" w:styleId="Heading1">
    <w:name w:val="heading 1"/>
    <w:basedOn w:val="Normal"/>
    <w:next w:val="PlainText"/>
    <w:link w:val="Heading1Char"/>
    <w:uiPriority w:val="99"/>
    <w:qFormat/>
    <w:rsid w:val="00814B9F"/>
    <w:pPr>
      <w:keepNext/>
      <w:numPr>
        <w:numId w:val="1"/>
      </w:numPr>
      <w:spacing w:before="240" w:after="60"/>
      <w:outlineLvl w:val="0"/>
    </w:pPr>
    <w:rPr>
      <w:b/>
      <w:kern w:val="28"/>
      <w:sz w:val="28"/>
    </w:rPr>
  </w:style>
  <w:style w:type="paragraph" w:styleId="Heading2">
    <w:name w:val="heading 2"/>
    <w:basedOn w:val="Normal"/>
    <w:next w:val="PlainText"/>
    <w:link w:val="Heading2Char"/>
    <w:uiPriority w:val="99"/>
    <w:qFormat/>
    <w:rsid w:val="00814B9F"/>
    <w:pPr>
      <w:keepNext/>
      <w:numPr>
        <w:ilvl w:val="1"/>
        <w:numId w:val="1"/>
      </w:numPr>
      <w:spacing w:before="240" w:after="60"/>
      <w:outlineLvl w:val="1"/>
    </w:pPr>
    <w:rPr>
      <w:b/>
    </w:rPr>
  </w:style>
  <w:style w:type="paragraph" w:styleId="Heading3">
    <w:name w:val="heading 3"/>
    <w:basedOn w:val="Normal"/>
    <w:next w:val="PlainText"/>
    <w:link w:val="Heading3Char"/>
    <w:uiPriority w:val="99"/>
    <w:qFormat/>
    <w:rsid w:val="00814B9F"/>
    <w:pPr>
      <w:keepNext/>
      <w:numPr>
        <w:ilvl w:val="2"/>
        <w:numId w:val="1"/>
      </w:numPr>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4B9F"/>
    <w:rPr>
      <w:rFonts w:ascii="Arial" w:hAnsi="Arial" w:cs="Times New Roman"/>
      <w:b/>
      <w:kern w:val="28"/>
      <w:sz w:val="20"/>
      <w:szCs w:val="20"/>
      <w:lang w:bidi="ar-SA"/>
    </w:rPr>
  </w:style>
  <w:style w:type="character" w:customStyle="1" w:styleId="Heading2Char">
    <w:name w:val="Heading 2 Char"/>
    <w:basedOn w:val="DefaultParagraphFont"/>
    <w:link w:val="Heading2"/>
    <w:uiPriority w:val="99"/>
    <w:locked/>
    <w:rsid w:val="00814B9F"/>
    <w:rPr>
      <w:rFonts w:ascii="Arial" w:hAnsi="Arial" w:cs="Times New Roman"/>
      <w:b/>
      <w:sz w:val="20"/>
      <w:szCs w:val="20"/>
      <w:lang w:bidi="ar-SA"/>
    </w:rPr>
  </w:style>
  <w:style w:type="character" w:customStyle="1" w:styleId="Heading3Char">
    <w:name w:val="Heading 3 Char"/>
    <w:basedOn w:val="DefaultParagraphFont"/>
    <w:link w:val="Heading3"/>
    <w:uiPriority w:val="99"/>
    <w:locked/>
    <w:rsid w:val="00814B9F"/>
    <w:rPr>
      <w:rFonts w:ascii="Arial" w:hAnsi="Arial" w:cs="Times New Roman"/>
      <w:b/>
      <w:sz w:val="20"/>
      <w:szCs w:val="20"/>
      <w:lang w:bidi="ar-SA"/>
    </w:rPr>
  </w:style>
  <w:style w:type="paragraph" w:styleId="PlainText">
    <w:name w:val="Plain Text"/>
    <w:basedOn w:val="Normal"/>
    <w:link w:val="PlainTextChar"/>
    <w:autoRedefine/>
    <w:uiPriority w:val="99"/>
    <w:rsid w:val="00814B9F"/>
    <w:pPr>
      <w:ind w:left="720"/>
    </w:pPr>
    <w:rPr>
      <w:i/>
      <w:sz w:val="22"/>
    </w:rPr>
  </w:style>
  <w:style w:type="character" w:customStyle="1" w:styleId="PlainTextChar">
    <w:name w:val="Plain Text Char"/>
    <w:basedOn w:val="DefaultParagraphFont"/>
    <w:link w:val="PlainText"/>
    <w:uiPriority w:val="99"/>
    <w:locked/>
    <w:rsid w:val="00814B9F"/>
    <w:rPr>
      <w:rFonts w:ascii="Arial" w:hAnsi="Arial" w:cs="Times New Roman"/>
      <w:i/>
      <w:sz w:val="20"/>
      <w:szCs w:val="20"/>
      <w:lang w:bidi="ar-SA"/>
    </w:rPr>
  </w:style>
  <w:style w:type="paragraph" w:customStyle="1" w:styleId="Para">
    <w:name w:val="Para"/>
    <w:uiPriority w:val="99"/>
    <w:rsid w:val="00814B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Pr>
      <w:rFonts w:ascii="Arial" w:eastAsia="Times New Roman" w:hAnsi="Arial" w:cs="Times New Roman"/>
      <w:sz w:val="24"/>
      <w:lang w:eastAsia="en-US"/>
    </w:rPr>
  </w:style>
  <w:style w:type="paragraph" w:styleId="BodyTextIndent">
    <w:name w:val="Body Text Indent"/>
    <w:basedOn w:val="Normal"/>
    <w:link w:val="BodyTextIndentChar"/>
    <w:uiPriority w:val="99"/>
    <w:rsid w:val="00814B9F"/>
    <w:pPr>
      <w:ind w:left="720"/>
    </w:pPr>
    <w:rPr>
      <w:sz w:val="22"/>
    </w:rPr>
  </w:style>
  <w:style w:type="character" w:customStyle="1" w:styleId="BodyTextIndentChar">
    <w:name w:val="Body Text Indent Char"/>
    <w:basedOn w:val="DefaultParagraphFont"/>
    <w:link w:val="BodyTextIndent"/>
    <w:uiPriority w:val="99"/>
    <w:locked/>
    <w:rsid w:val="00814B9F"/>
    <w:rPr>
      <w:rFonts w:ascii="Arial" w:hAnsi="Arial" w:cs="Times New Roman"/>
      <w:sz w:val="20"/>
      <w:szCs w:val="20"/>
      <w:lang w:bidi="ar-SA"/>
    </w:rPr>
  </w:style>
  <w:style w:type="paragraph" w:styleId="Title">
    <w:name w:val="Title"/>
    <w:basedOn w:val="Normal"/>
    <w:link w:val="TitleChar"/>
    <w:uiPriority w:val="99"/>
    <w:qFormat/>
    <w:rsid w:val="00814B9F"/>
    <w:pPr>
      <w:spacing w:before="240" w:after="720"/>
      <w:jc w:val="right"/>
    </w:pPr>
    <w:rPr>
      <w:b/>
      <w:kern w:val="28"/>
      <w:sz w:val="64"/>
    </w:rPr>
  </w:style>
  <w:style w:type="character" w:customStyle="1" w:styleId="TitleChar">
    <w:name w:val="Title Char"/>
    <w:basedOn w:val="DefaultParagraphFont"/>
    <w:link w:val="Title"/>
    <w:uiPriority w:val="99"/>
    <w:locked/>
    <w:rsid w:val="00814B9F"/>
    <w:rPr>
      <w:rFonts w:ascii="Arial" w:hAnsi="Arial" w:cs="Times New Roman"/>
      <w:b/>
      <w:kern w:val="28"/>
      <w:sz w:val="20"/>
      <w:szCs w:val="20"/>
      <w:lang w:bidi="ar-SA"/>
    </w:rPr>
  </w:style>
  <w:style w:type="paragraph" w:styleId="Header">
    <w:name w:val="header"/>
    <w:basedOn w:val="Normal"/>
    <w:link w:val="HeaderChar"/>
    <w:uiPriority w:val="99"/>
    <w:rsid w:val="00814B9F"/>
    <w:pPr>
      <w:tabs>
        <w:tab w:val="center" w:pos="4320"/>
        <w:tab w:val="right" w:pos="8640"/>
      </w:tabs>
    </w:pPr>
    <w:rPr>
      <w:rFonts w:ascii="Times New Roman" w:hAnsi="Times New Roman"/>
      <w:szCs w:val="24"/>
    </w:rPr>
  </w:style>
  <w:style w:type="character" w:customStyle="1" w:styleId="HeaderChar">
    <w:name w:val="Header Char"/>
    <w:basedOn w:val="DefaultParagraphFont"/>
    <w:link w:val="Header"/>
    <w:uiPriority w:val="99"/>
    <w:locked/>
    <w:rsid w:val="00814B9F"/>
    <w:rPr>
      <w:rFonts w:ascii="Times New Roman" w:hAnsi="Times New Roman" w:cs="Times New Roman"/>
      <w:sz w:val="24"/>
      <w:szCs w:val="24"/>
      <w:lang w:bidi="ar-SA"/>
    </w:rPr>
  </w:style>
  <w:style w:type="paragraph" w:customStyle="1" w:styleId="SecurityStyle">
    <w:name w:val="Security Style"/>
    <w:basedOn w:val="Normal"/>
    <w:next w:val="Normal"/>
    <w:uiPriority w:val="99"/>
    <w:rsid w:val="00814B9F"/>
    <w:pPr>
      <w:spacing w:after="120"/>
    </w:pPr>
    <w:rPr>
      <w:rFonts w:ascii="Times New Roman" w:hAnsi="Times New Roman"/>
      <w:sz w:val="22"/>
    </w:rPr>
  </w:style>
  <w:style w:type="paragraph" w:customStyle="1" w:styleId="ChangeHistoryTitle">
    <w:name w:val="ChangeHistory Title"/>
    <w:basedOn w:val="Normal"/>
    <w:uiPriority w:val="99"/>
    <w:rsid w:val="00814B9F"/>
    <w:pPr>
      <w:keepNext/>
      <w:spacing w:before="60" w:after="60"/>
      <w:jc w:val="center"/>
    </w:pPr>
    <w:rPr>
      <w:b/>
      <w:sz w:val="36"/>
    </w:rPr>
  </w:style>
  <w:style w:type="paragraph" w:styleId="TOC1">
    <w:name w:val="toc 1"/>
    <w:basedOn w:val="Normal"/>
    <w:next w:val="Normal"/>
    <w:uiPriority w:val="39"/>
    <w:rsid w:val="00814B9F"/>
    <w:pPr>
      <w:tabs>
        <w:tab w:val="right" w:pos="8640"/>
      </w:tabs>
      <w:spacing w:before="240" w:after="120"/>
    </w:pPr>
    <w:rPr>
      <w:b/>
    </w:rPr>
  </w:style>
  <w:style w:type="paragraph" w:customStyle="1" w:styleId="ByLine">
    <w:name w:val="ByLine"/>
    <w:basedOn w:val="Title"/>
    <w:uiPriority w:val="99"/>
    <w:rsid w:val="00814B9F"/>
    <w:rPr>
      <w:sz w:val="28"/>
    </w:rPr>
  </w:style>
  <w:style w:type="paragraph" w:styleId="FootnoteText">
    <w:name w:val="footnote text"/>
    <w:basedOn w:val="Normal"/>
    <w:link w:val="FootnoteTextChar"/>
    <w:uiPriority w:val="99"/>
    <w:rsid w:val="00814B9F"/>
    <w:rPr>
      <w:rFonts w:ascii="Times New Roman" w:hAnsi="Times New Roman"/>
      <w:sz w:val="22"/>
    </w:rPr>
  </w:style>
  <w:style w:type="character" w:customStyle="1" w:styleId="FootnoteTextChar">
    <w:name w:val="Footnote Text Char"/>
    <w:basedOn w:val="DefaultParagraphFont"/>
    <w:link w:val="FootnoteText"/>
    <w:uiPriority w:val="99"/>
    <w:locked/>
    <w:rsid w:val="00814B9F"/>
    <w:rPr>
      <w:rFonts w:ascii="Times New Roman" w:hAnsi="Times New Roman" w:cs="Times New Roman"/>
      <w:sz w:val="20"/>
      <w:szCs w:val="20"/>
      <w:lang w:bidi="ar-SA"/>
    </w:rPr>
  </w:style>
  <w:style w:type="character" w:styleId="PageNumber">
    <w:name w:val="page number"/>
    <w:basedOn w:val="DefaultParagraphFont"/>
    <w:uiPriority w:val="99"/>
    <w:rsid w:val="00814B9F"/>
    <w:rPr>
      <w:rFonts w:cs="Times New Roman"/>
    </w:rPr>
  </w:style>
  <w:style w:type="paragraph" w:styleId="Footer">
    <w:name w:val="footer"/>
    <w:basedOn w:val="Normal"/>
    <w:link w:val="FooterChar"/>
    <w:uiPriority w:val="99"/>
    <w:rsid w:val="00814B9F"/>
    <w:pPr>
      <w:tabs>
        <w:tab w:val="center" w:pos="4320"/>
        <w:tab w:val="right" w:pos="8640"/>
      </w:tabs>
    </w:pPr>
    <w:rPr>
      <w:rFonts w:ascii="Times New Roman" w:hAnsi="Times New Roman"/>
      <w:szCs w:val="24"/>
    </w:rPr>
  </w:style>
  <w:style w:type="character" w:customStyle="1" w:styleId="FooterChar">
    <w:name w:val="Footer Char"/>
    <w:basedOn w:val="DefaultParagraphFont"/>
    <w:link w:val="Footer"/>
    <w:uiPriority w:val="99"/>
    <w:locked/>
    <w:rsid w:val="00814B9F"/>
    <w:rPr>
      <w:rFonts w:ascii="Times New Roman" w:hAnsi="Times New Roman" w:cs="Times New Roman"/>
      <w:sz w:val="24"/>
      <w:szCs w:val="24"/>
      <w:lang w:bidi="ar-SA"/>
    </w:rPr>
  </w:style>
  <w:style w:type="paragraph" w:styleId="TOC2">
    <w:name w:val="toc 2"/>
    <w:basedOn w:val="Normal"/>
    <w:next w:val="Normal"/>
    <w:autoRedefine/>
    <w:uiPriority w:val="39"/>
    <w:rsid w:val="00814B9F"/>
    <w:pPr>
      <w:spacing w:after="100"/>
      <w:ind w:left="240"/>
    </w:pPr>
  </w:style>
  <w:style w:type="paragraph" w:styleId="BalloonText">
    <w:name w:val="Balloon Text"/>
    <w:basedOn w:val="Normal"/>
    <w:link w:val="BalloonTextChar"/>
    <w:uiPriority w:val="99"/>
    <w:semiHidden/>
    <w:unhideWhenUsed/>
    <w:locked/>
    <w:rsid w:val="00F7009B"/>
    <w:rPr>
      <w:rFonts w:ascii="Tahoma" w:hAnsi="Tahoma" w:cs="Tahoma"/>
      <w:sz w:val="16"/>
      <w:szCs w:val="16"/>
    </w:rPr>
  </w:style>
  <w:style w:type="character" w:customStyle="1" w:styleId="BalloonTextChar">
    <w:name w:val="Balloon Text Char"/>
    <w:basedOn w:val="DefaultParagraphFont"/>
    <w:link w:val="BalloonText"/>
    <w:uiPriority w:val="99"/>
    <w:semiHidden/>
    <w:rsid w:val="00F7009B"/>
    <w:rPr>
      <w:rFonts w:ascii="Tahoma" w:eastAsia="Times New Roman" w:hAnsi="Tahoma" w:cs="Tahoma"/>
      <w:sz w:val="16"/>
      <w:szCs w:val="16"/>
      <w:lang w:eastAsia="en-US"/>
    </w:rPr>
  </w:style>
  <w:style w:type="character" w:styleId="Hyperlink">
    <w:name w:val="Hyperlink"/>
    <w:basedOn w:val="DefaultParagraphFont"/>
    <w:uiPriority w:val="99"/>
    <w:unhideWhenUsed/>
    <w:locked/>
    <w:rsid w:val="00A53DE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Quality%20Assurance/OT/OT%202012-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Quality%20Assurance/OT/OT%202012-13" TargetMode="External"/><Relationship Id="rId5" Type="http://schemas.openxmlformats.org/officeDocument/2006/relationships/footnotes" Target="footnotes.xml"/><Relationship Id="rId10" Type="http://schemas.openxmlformats.org/officeDocument/2006/relationships/hyperlink" Target="$/Quality%20Assurance/OT/OT%202012-13"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725</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Training Plan</vt:lpstr>
    </vt:vector>
  </TitlesOfParts>
  <Company/>
  <LinksUpToDate>false</LinksUpToDate>
  <CharactersWithSpaces>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Plan</dc:title>
  <dc:creator>Rahul Raj</dc:creator>
  <cp:lastModifiedBy>Nutan  Kumari</cp:lastModifiedBy>
  <cp:revision>12</cp:revision>
  <cp:lastPrinted>2013-03-25T15:34:00Z</cp:lastPrinted>
  <dcterms:created xsi:type="dcterms:W3CDTF">2013-03-16T07:34:00Z</dcterms:created>
  <dcterms:modified xsi:type="dcterms:W3CDTF">2015-10-13T09:10:00Z</dcterms:modified>
</cp:coreProperties>
</file>